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348"/>
        <w:gridCol w:w="5508"/>
      </w:tblGrid>
      <w:tr w:rsidR="00465DCF" w:rsidTr="00465DCF">
        <w:trPr>
          <w:jc w:val="center"/>
        </w:trPr>
        <w:tc>
          <w:tcPr>
            <w:tcW w:w="3348" w:type="dxa"/>
            <w:hideMark/>
          </w:tcPr>
          <w:p w:rsidR="00465DCF" w:rsidRDefault="00465DCF">
            <w:pPr>
              <w:spacing w:after="120"/>
              <w:jc w:val="center"/>
              <w:rPr>
                <w:b/>
              </w:rPr>
            </w:pPr>
            <w:r>
              <w:rPr>
                <w:b/>
                <w:lang w:val="nl-NL"/>
              </w:rPr>
              <w:t>BỘ TÀI CHÍNH</w:t>
            </w:r>
            <w:r>
              <w:rPr>
                <w:b/>
                <w:lang w:val="nl-NL"/>
              </w:rPr>
              <w:br/>
              <w:t>--------</w:t>
            </w:r>
          </w:p>
        </w:tc>
        <w:tc>
          <w:tcPr>
            <w:tcW w:w="5508" w:type="dxa"/>
            <w:hideMark/>
          </w:tcPr>
          <w:p w:rsidR="00465DCF" w:rsidRDefault="00465DCF">
            <w:pPr>
              <w:spacing w:after="120"/>
              <w:jc w:val="center"/>
            </w:pPr>
            <w:r>
              <w:rPr>
                <w:b/>
              </w:rPr>
              <w:t>CỘNG HÒA XÃ HỘI CHỦ NGHĨA VIỆT NAM</w:t>
            </w:r>
            <w:r>
              <w:rPr>
                <w:b/>
              </w:rPr>
              <w:br/>
              <w:t xml:space="preserve">Độc lập - Tự do - Hạnh phúc </w:t>
            </w:r>
            <w:r>
              <w:rPr>
                <w:b/>
              </w:rPr>
              <w:br/>
              <w:t>---------------</w:t>
            </w:r>
          </w:p>
        </w:tc>
      </w:tr>
      <w:tr w:rsidR="00465DCF" w:rsidTr="00465DCF">
        <w:trPr>
          <w:jc w:val="center"/>
        </w:trPr>
        <w:tc>
          <w:tcPr>
            <w:tcW w:w="3348" w:type="dxa"/>
            <w:hideMark/>
          </w:tcPr>
          <w:p w:rsidR="00465DCF" w:rsidRDefault="00465DCF">
            <w:pPr>
              <w:spacing w:after="120"/>
              <w:jc w:val="center"/>
              <w:rPr>
                <w:b/>
                <w:lang w:val="nl-NL"/>
              </w:rPr>
            </w:pPr>
            <w:r>
              <w:rPr>
                <w:lang w:val="nl-NL"/>
              </w:rPr>
              <w:t>Số: 89/2013/TT-BTC</w:t>
            </w:r>
          </w:p>
        </w:tc>
        <w:tc>
          <w:tcPr>
            <w:tcW w:w="5508" w:type="dxa"/>
            <w:hideMark/>
          </w:tcPr>
          <w:p w:rsidR="00465DCF" w:rsidRDefault="00465DCF">
            <w:pPr>
              <w:spacing w:after="120"/>
              <w:jc w:val="right"/>
              <w:rPr>
                <w:b/>
              </w:rPr>
            </w:pPr>
            <w:r>
              <w:rPr>
                <w:i/>
                <w:lang w:val="nl-NL"/>
              </w:rPr>
              <w:t>Hà Nội, ngày 28 tháng 06 năm 2013</w:t>
            </w:r>
          </w:p>
        </w:tc>
      </w:tr>
    </w:tbl>
    <w:p w:rsidR="00465DCF" w:rsidRDefault="00465DCF" w:rsidP="00465DCF">
      <w:pPr>
        <w:spacing w:after="120"/>
        <w:rPr>
          <w:lang w:val="nl-NL"/>
        </w:rPr>
      </w:pPr>
    </w:p>
    <w:p w:rsidR="00465DCF" w:rsidRDefault="00465DCF" w:rsidP="00465DCF">
      <w:pPr>
        <w:pStyle w:val="Heading2"/>
        <w:keepNext w:val="0"/>
        <w:tabs>
          <w:tab w:val="left" w:pos="720"/>
        </w:tabs>
        <w:spacing w:after="120"/>
        <w:rPr>
          <w:rFonts w:ascii="Times New Roman" w:hAnsi="Times New Roman"/>
          <w:szCs w:val="24"/>
          <w:lang w:val="nl-NL"/>
        </w:rPr>
      </w:pPr>
      <w:r>
        <w:rPr>
          <w:rFonts w:ascii="Times New Roman" w:hAnsi="Times New Roman"/>
          <w:szCs w:val="24"/>
          <w:lang w:val="nl-NL"/>
        </w:rPr>
        <w:t>THÔNG TƯ</w:t>
      </w:r>
    </w:p>
    <w:p w:rsidR="00465DCF" w:rsidRDefault="00465DCF" w:rsidP="00465DCF">
      <w:pPr>
        <w:pStyle w:val="BodyText2a"/>
        <w:spacing w:after="120"/>
        <w:jc w:val="center"/>
        <w:rPr>
          <w:rFonts w:ascii="Times New Roman" w:hAnsi="Times New Roman"/>
          <w:sz w:val="24"/>
          <w:szCs w:val="24"/>
          <w:lang w:val="nl-NL"/>
        </w:rPr>
      </w:pPr>
      <w:r>
        <w:rPr>
          <w:rFonts w:ascii="Times New Roman" w:hAnsi="Times New Roman"/>
          <w:sz w:val="24"/>
          <w:szCs w:val="24"/>
          <w:lang w:val="nl-NL"/>
        </w:rPr>
        <w:t>SỬA ĐỔI, BỔ SUNG THÔNG TƯ SỐ 228/2009/TT-BTC NGÀY 7/12/2009 CỦA BỘ TÀI CHÍNH HƯỚNG DẪN CHẾ ĐỘ TRÍCH LẬP VÀ SỬ DỤNG CÁC KHOẢN DỰ PHÒNG GIẢM GIÁ HÀNG TỒN KHO, TỔN THẤT CÁC KHOẢN ĐẦU TƯ TÀI CHÍNH, NỢ PHẢI THU KHÓ ĐÒI VÀ BẢO HÀNH SẢN PHẨM, HÀNG HOÁ, CÔNG TRÌNH XÂY LẮP TẠI DOANH NGHIỆP</w:t>
      </w:r>
    </w:p>
    <w:p w:rsidR="00465DCF" w:rsidRDefault="00465DCF" w:rsidP="00465DCF">
      <w:pPr>
        <w:spacing w:after="120"/>
        <w:rPr>
          <w:i/>
          <w:color w:val="000000"/>
          <w:szCs w:val="24"/>
          <w:lang w:val="nl-NL"/>
        </w:rPr>
      </w:pPr>
      <w:r>
        <w:rPr>
          <w:i/>
          <w:color w:val="000000"/>
          <w:lang w:val="nl-NL"/>
        </w:rPr>
        <w:t>Căn cứ Luật chứng khoán;</w:t>
      </w:r>
    </w:p>
    <w:p w:rsidR="00465DCF" w:rsidRDefault="00465DCF" w:rsidP="00465DCF">
      <w:pPr>
        <w:spacing w:after="120"/>
        <w:jc w:val="both"/>
        <w:rPr>
          <w:i/>
          <w:color w:val="000000"/>
          <w:lang w:val="nl-NL"/>
        </w:rPr>
      </w:pPr>
      <w:r>
        <w:rPr>
          <w:i/>
          <w:color w:val="000000"/>
          <w:lang w:val="nl-NL"/>
        </w:rPr>
        <w:t>Căn cứ Nghị định số 124/2008/NĐ-CP ngày 11/12/2008 của Chính phủ quy định chi tiết và hướng dẫn thi hành một số điều của Luật Thuế thu nhập doanh nghiệp;</w:t>
      </w:r>
    </w:p>
    <w:p w:rsidR="00465DCF" w:rsidRDefault="00465DCF" w:rsidP="00465DCF">
      <w:pPr>
        <w:spacing w:after="120"/>
        <w:jc w:val="both"/>
        <w:rPr>
          <w:i/>
          <w:color w:val="000000"/>
          <w:lang w:val="nl-NL"/>
        </w:rPr>
      </w:pPr>
      <w:r>
        <w:rPr>
          <w:i/>
          <w:color w:val="000000"/>
          <w:lang w:val="nl-NL"/>
        </w:rPr>
        <w:t>Căn cứ Nghị định số 122/2011/NĐ-CP ngày 27/12/2011 của Chính phủ sửa đổi, bổ sung một số điều của Nghị định số 124/2008/NĐ-CP ngày 11/12/2008 của Chính phủ quy định chi tiết và hướng dẫn thi hành một số điều của Luật Thuế thu nhập doanh nghiệp;</w:t>
      </w:r>
    </w:p>
    <w:p w:rsidR="00465DCF" w:rsidRDefault="00465DCF" w:rsidP="00465DCF">
      <w:pPr>
        <w:spacing w:after="120"/>
        <w:jc w:val="both"/>
        <w:rPr>
          <w:i/>
          <w:lang w:val="nl-NL"/>
        </w:rPr>
      </w:pPr>
      <w:r>
        <w:rPr>
          <w:i/>
          <w:lang w:val="nl-NL"/>
        </w:rPr>
        <w:t>Căn cứ Nghị định số 118/2008/NĐ-CP ngày 27/11/2008 của Chính phủ quy định chức năng, nhiệm vụ, quyền hạn và cơ cấu tổ chức của Bộ Tài chính;</w:t>
      </w:r>
    </w:p>
    <w:p w:rsidR="00465DCF" w:rsidRDefault="00465DCF" w:rsidP="00465DCF">
      <w:pPr>
        <w:pStyle w:val="BodyText2a"/>
        <w:spacing w:after="120"/>
        <w:rPr>
          <w:rFonts w:ascii="Times New Roman" w:hAnsi="Times New Roman"/>
          <w:i/>
          <w:sz w:val="24"/>
          <w:szCs w:val="24"/>
          <w:lang w:val="nl-NL"/>
        </w:rPr>
      </w:pPr>
      <w:r>
        <w:rPr>
          <w:rFonts w:ascii="Times New Roman" w:hAnsi="Times New Roman"/>
          <w:i/>
          <w:sz w:val="24"/>
          <w:szCs w:val="24"/>
          <w:lang w:val="nl-NL"/>
        </w:rPr>
        <w:t>Theo đề nghị của Cục trưởng Cục Tài chính doanh nghiệp;</w:t>
      </w:r>
    </w:p>
    <w:p w:rsidR="00465DCF" w:rsidRDefault="00465DCF" w:rsidP="00465DCF">
      <w:pPr>
        <w:pStyle w:val="BodyText2a"/>
        <w:spacing w:after="120"/>
        <w:rPr>
          <w:rFonts w:ascii="Times New Roman" w:hAnsi="Times New Roman"/>
          <w:i/>
          <w:sz w:val="24"/>
          <w:szCs w:val="24"/>
          <w:lang w:val="nl-NL"/>
        </w:rPr>
      </w:pPr>
      <w:r>
        <w:rPr>
          <w:rFonts w:ascii="Times New Roman" w:hAnsi="Times New Roman"/>
          <w:i/>
          <w:sz w:val="24"/>
          <w:szCs w:val="24"/>
          <w:lang w:val="nl-NL"/>
        </w:rPr>
        <w:t>Bộ trưởng Bộ Tài chính ban hành Thông tư sửa đổi, bổ sung Thông tư số 228/2009/TT-BTC ngày 7/12/2009 của Bộ Tài chính hướng dẫn chế độ trích lập và sử dụng các khoản dự phòng giảm giá hàng tồn kho, tổn thất các khoản đầu tư tài chính, nợ phải thu khó đòi và bảo hành sản phẩm, hàng hoá, công trình xây lắp tại doanh nghiệp (gọi tắt là Thông tư số 228/2009/TT-BTC) như sau:</w:t>
      </w:r>
    </w:p>
    <w:p w:rsidR="00465DCF" w:rsidRDefault="00465DCF" w:rsidP="00465DCF">
      <w:pPr>
        <w:pStyle w:val="BodyText2a"/>
        <w:spacing w:after="120"/>
        <w:rPr>
          <w:rFonts w:ascii="Times New Roman" w:hAnsi="Times New Roman"/>
          <w:b/>
          <w:sz w:val="24"/>
          <w:szCs w:val="24"/>
          <w:lang w:val="nl-NL"/>
        </w:rPr>
      </w:pPr>
      <w:r>
        <w:rPr>
          <w:rFonts w:ascii="Times New Roman" w:hAnsi="Times New Roman"/>
          <w:b/>
          <w:sz w:val="24"/>
          <w:szCs w:val="24"/>
          <w:lang w:val="nl-NL"/>
        </w:rPr>
        <w:t>Điều 1. Sửa đổi, bổ sung khoản 2 Điều 5 Thông tư số 228/2009/TT-BTC như sau:</w:t>
      </w:r>
    </w:p>
    <w:p w:rsidR="00465DCF" w:rsidRDefault="00465DCF" w:rsidP="00465DCF">
      <w:pPr>
        <w:pStyle w:val="BodyText2a"/>
        <w:spacing w:after="120"/>
        <w:rPr>
          <w:rFonts w:ascii="Times New Roman" w:hAnsi="Times New Roman"/>
          <w:spacing w:val="-2"/>
          <w:sz w:val="24"/>
          <w:szCs w:val="24"/>
          <w:lang w:val="nl-NL"/>
        </w:rPr>
      </w:pPr>
      <w:r>
        <w:rPr>
          <w:rFonts w:ascii="Times New Roman" w:hAnsi="Times New Roman"/>
          <w:spacing w:val="-2"/>
          <w:sz w:val="24"/>
          <w:szCs w:val="24"/>
          <w:lang w:val="nl-NL"/>
        </w:rPr>
        <w:t xml:space="preserve">a) Đối tượng: là các khoản vốn doanh nghiệp đang đầu tư vào tổ chức kinh tế được thành lập theo quy định của pháp luật (bao gồm: công ty trách nhiệm hữu hạn, công ty cổ phần không đủ điều kiện để trích lập dự phòng theo quy định tại khoản 1 Điều 5 Thông tư số 228/2009/TT-BTC ngày 7/12/2009 của Bộ Tài chính, công ty liên doanh, công ty hợp danh) </w:t>
      </w:r>
      <w:r>
        <w:rPr>
          <w:rFonts w:ascii="Times New Roman" w:hAnsi="Times New Roman"/>
          <w:snapToGrid w:val="0"/>
          <w:sz w:val="24"/>
          <w:szCs w:val="24"/>
          <w:lang w:val="nl-NL"/>
        </w:rPr>
        <w:t xml:space="preserve">và các khoản đầu tư dài hạn khác phải trích lập dự phòng </w:t>
      </w:r>
      <w:r>
        <w:rPr>
          <w:rFonts w:ascii="Times New Roman" w:hAnsi="Times New Roman"/>
          <w:spacing w:val="-2"/>
          <w:sz w:val="24"/>
          <w:szCs w:val="24"/>
          <w:lang w:val="nl-NL"/>
        </w:rPr>
        <w:t>nếu tổ chức kinh tế mà doanh nghiệp đang đầu tư bị lỗ (trừ trường hợp lỗ theo kế hoạch đã được xác định trong phương án kinh doanh trước khi đầu tư).</w:t>
      </w:r>
    </w:p>
    <w:p w:rsidR="00465DCF" w:rsidRDefault="00465DCF" w:rsidP="00465DCF">
      <w:pPr>
        <w:pStyle w:val="BodyText2a"/>
        <w:spacing w:after="120"/>
        <w:rPr>
          <w:rFonts w:ascii="Times New Roman" w:hAnsi="Times New Roman"/>
          <w:sz w:val="24"/>
          <w:szCs w:val="24"/>
          <w:lang w:val="nl-NL"/>
        </w:rPr>
      </w:pPr>
      <w:r>
        <w:rPr>
          <w:rFonts w:ascii="Times New Roman" w:hAnsi="Times New Roman"/>
          <w:sz w:val="24"/>
          <w:szCs w:val="24"/>
          <w:lang w:val="nl-NL"/>
        </w:rPr>
        <w:t>Việc trích lập dự phòng đầu tư dài hạn được thực hiện đối với các khoản đầu tư được trình bày theo phương pháp giá gốc, không áp dụng cho các khoản đầu tư trình bày theo phương pháp vốn chủ sở hữu theo quy định của pháp luật.</w:t>
      </w:r>
    </w:p>
    <w:p w:rsidR="00465DCF" w:rsidRDefault="00465DCF" w:rsidP="00465DCF">
      <w:pPr>
        <w:spacing w:after="120"/>
        <w:jc w:val="both"/>
        <w:rPr>
          <w:szCs w:val="24"/>
          <w:lang w:val="nl-NL"/>
        </w:rPr>
      </w:pPr>
      <w:r>
        <w:rPr>
          <w:lang w:val="nl-NL"/>
        </w:rPr>
        <w:t>b) Điều kiện: Doanh nghiệp chỉ thực hiện trích lập dự phòng khi tổng số vốn đầu tư thực tế của chủ sở hữu cao hơn tổng giá trị vốn chủ sở hữu thực có của tổ chức kinh tế được đầu tư.</w:t>
      </w:r>
    </w:p>
    <w:p w:rsidR="00465DCF" w:rsidRDefault="00465DCF" w:rsidP="00465DCF">
      <w:pPr>
        <w:pStyle w:val="BodyTextIndent"/>
        <w:ind w:left="0"/>
        <w:rPr>
          <w:lang w:val="nl-NL"/>
        </w:rPr>
      </w:pPr>
      <w:r>
        <w:rPr>
          <w:lang w:val="nl-NL"/>
        </w:rPr>
        <w:t>c) Ph</w:t>
      </w:r>
      <w:r>
        <w:rPr>
          <w:rFonts w:ascii="Calibri" w:hAnsi="Calibri" w:cs="Calibri"/>
          <w:lang w:val="nl-NL"/>
        </w:rPr>
        <w:t>ươ</w:t>
      </w:r>
      <w:r>
        <w:rPr>
          <w:lang w:val="nl-NL"/>
        </w:rPr>
        <w:t>ng ph</w:t>
      </w:r>
      <w:r>
        <w:rPr>
          <w:rFonts w:cs=".VnTime"/>
          <w:lang w:val="nl-NL"/>
        </w:rPr>
        <w:t>á</w:t>
      </w:r>
      <w:r>
        <w:rPr>
          <w:lang w:val="nl-NL"/>
        </w:rPr>
        <w:t>p tr</w:t>
      </w:r>
      <w:r>
        <w:rPr>
          <w:rFonts w:cs=".VnTime"/>
          <w:lang w:val="nl-NL"/>
        </w:rPr>
        <w:t>í</w:t>
      </w:r>
      <w:r>
        <w:rPr>
          <w:lang w:val="nl-NL"/>
        </w:rPr>
        <w:t>ch l</w:t>
      </w:r>
      <w:r>
        <w:rPr>
          <w:rFonts w:ascii="Calibri" w:hAnsi="Calibri" w:cs="Calibri"/>
          <w:lang w:val="nl-NL"/>
        </w:rPr>
        <w:t>ậ</w:t>
      </w:r>
      <w:r>
        <w:rPr>
          <w:lang w:val="nl-NL"/>
        </w:rPr>
        <w:t>p d</w:t>
      </w:r>
      <w:r>
        <w:rPr>
          <w:rFonts w:ascii="Calibri" w:hAnsi="Calibri" w:cs="Calibri"/>
          <w:lang w:val="nl-NL"/>
        </w:rPr>
        <w:t>ự</w:t>
      </w:r>
      <w:r>
        <w:rPr>
          <w:lang w:val="nl-NL"/>
        </w:rPr>
        <w:t xml:space="preserve"> ph</w:t>
      </w:r>
      <w:r>
        <w:rPr>
          <w:rFonts w:cs=".VnTime"/>
          <w:lang w:val="nl-NL"/>
        </w:rPr>
        <w:t>ò</w:t>
      </w:r>
      <w:r>
        <w:rPr>
          <w:lang w:val="nl-NL"/>
        </w:rPr>
        <w:t>ng:</w:t>
      </w:r>
    </w:p>
    <w:p w:rsidR="00465DCF" w:rsidRDefault="00465DCF" w:rsidP="00465DCF">
      <w:pPr>
        <w:pStyle w:val="BodyTextIndent"/>
        <w:ind w:left="0"/>
        <w:rPr>
          <w:lang w:val="nl-NL"/>
        </w:rPr>
      </w:pPr>
      <w:r>
        <w:rPr>
          <w:lang w:val="nl-NL"/>
        </w:rPr>
        <w:t>M</w:t>
      </w:r>
      <w:r>
        <w:rPr>
          <w:rFonts w:ascii="Calibri" w:hAnsi="Calibri" w:cs="Calibri"/>
          <w:lang w:val="nl-NL"/>
        </w:rPr>
        <w:t>ứ</w:t>
      </w:r>
      <w:r>
        <w:rPr>
          <w:lang w:val="nl-NL"/>
        </w:rPr>
        <w:t>c tr</w:t>
      </w:r>
      <w:r>
        <w:rPr>
          <w:rFonts w:cs=".VnTime"/>
          <w:lang w:val="nl-NL"/>
        </w:rPr>
        <w:t>í</w:t>
      </w:r>
      <w:r>
        <w:rPr>
          <w:lang w:val="nl-NL"/>
        </w:rPr>
        <w:t>ch cho m</w:t>
      </w:r>
      <w:r>
        <w:rPr>
          <w:rFonts w:ascii="Calibri" w:hAnsi="Calibri" w:cs="Calibri"/>
          <w:lang w:val="nl-NL"/>
        </w:rPr>
        <w:t>ỗ</w:t>
      </w:r>
      <w:r>
        <w:rPr>
          <w:lang w:val="nl-NL"/>
        </w:rPr>
        <w:t>i kho</w:t>
      </w:r>
      <w:r>
        <w:rPr>
          <w:rFonts w:ascii="Calibri" w:hAnsi="Calibri" w:cs="Calibri"/>
          <w:lang w:val="nl-NL"/>
        </w:rPr>
        <w:t>ả</w:t>
      </w:r>
      <w:r>
        <w:rPr>
          <w:lang w:val="nl-NL"/>
        </w:rPr>
        <w:t xml:space="preserve">n </w:t>
      </w:r>
      <w:r>
        <w:rPr>
          <w:rFonts w:ascii="Calibri" w:hAnsi="Calibri" w:cs="Calibri"/>
          <w:lang w:val="nl-NL"/>
        </w:rPr>
        <w:t>đầ</w:t>
      </w:r>
      <w:r>
        <w:rPr>
          <w:lang w:val="nl-NL"/>
        </w:rPr>
        <w:t>u t</w:t>
      </w:r>
      <w:r>
        <w:rPr>
          <w:rFonts w:ascii="Calibri" w:hAnsi="Calibri" w:cs="Calibri"/>
          <w:lang w:val="nl-NL"/>
        </w:rPr>
        <w:t>ư</w:t>
      </w:r>
      <w:r>
        <w:rPr>
          <w:lang w:val="nl-NL"/>
        </w:rPr>
        <w:t xml:space="preserve"> t</w:t>
      </w:r>
      <w:r>
        <w:rPr>
          <w:rFonts w:ascii="Calibri" w:hAnsi="Calibri" w:cs="Calibri"/>
          <w:lang w:val="nl-NL"/>
        </w:rPr>
        <w:t>à</w:t>
      </w:r>
      <w:r>
        <w:rPr>
          <w:lang w:val="nl-NL"/>
        </w:rPr>
        <w:t>i ch</w:t>
      </w:r>
      <w:r>
        <w:rPr>
          <w:rFonts w:cs=".VnTime"/>
          <w:lang w:val="nl-NL"/>
        </w:rPr>
        <w:t>í</w:t>
      </w:r>
      <w:r>
        <w:rPr>
          <w:lang w:val="nl-NL"/>
        </w:rPr>
        <w:t>nh b</w:t>
      </w:r>
      <w:r>
        <w:rPr>
          <w:rFonts w:ascii="Calibri" w:hAnsi="Calibri" w:cs="Calibri"/>
          <w:lang w:val="nl-NL"/>
        </w:rPr>
        <w:t>ằ</w:t>
      </w:r>
      <w:r>
        <w:rPr>
          <w:lang w:val="nl-NL"/>
        </w:rPr>
        <w:t>ng s</w:t>
      </w:r>
      <w:r>
        <w:rPr>
          <w:rFonts w:ascii="Calibri" w:hAnsi="Calibri" w:cs="Calibri"/>
          <w:lang w:val="nl-NL"/>
        </w:rPr>
        <w:t>ố</w:t>
      </w:r>
      <w:r>
        <w:rPr>
          <w:lang w:val="nl-NL"/>
        </w:rPr>
        <w:t xml:space="preserve"> v</w:t>
      </w:r>
      <w:r>
        <w:rPr>
          <w:rFonts w:ascii="Calibri" w:hAnsi="Calibri" w:cs="Calibri"/>
          <w:lang w:val="nl-NL"/>
        </w:rPr>
        <w:t>ố</w:t>
      </w:r>
      <w:r>
        <w:rPr>
          <w:lang w:val="nl-NL"/>
        </w:rPr>
        <w:t xml:space="preserve">n </w:t>
      </w:r>
      <w:r>
        <w:rPr>
          <w:rFonts w:ascii="Calibri" w:hAnsi="Calibri" w:cs="Calibri"/>
          <w:lang w:val="nl-NL"/>
        </w:rPr>
        <w:t>đ</w:t>
      </w:r>
      <w:r>
        <w:rPr>
          <w:rFonts w:cs=".VnTime"/>
          <w:lang w:val="nl-NL"/>
        </w:rPr>
        <w:t>ã</w:t>
      </w:r>
      <w:r>
        <w:rPr>
          <w:lang w:val="nl-NL"/>
        </w:rPr>
        <w:t xml:space="preserve"> </w:t>
      </w:r>
      <w:r>
        <w:rPr>
          <w:rFonts w:ascii="Calibri" w:hAnsi="Calibri" w:cs="Calibri"/>
          <w:lang w:val="nl-NL"/>
        </w:rPr>
        <w:t>đầ</w:t>
      </w:r>
      <w:r>
        <w:rPr>
          <w:lang w:val="nl-NL"/>
        </w:rPr>
        <w:t>u t</w:t>
      </w:r>
      <w:r>
        <w:rPr>
          <w:rFonts w:ascii="Calibri" w:hAnsi="Calibri" w:cs="Calibri"/>
          <w:lang w:val="nl-NL"/>
        </w:rPr>
        <w:t>ư</w:t>
      </w:r>
      <w:r>
        <w:rPr>
          <w:lang w:val="nl-NL"/>
        </w:rPr>
        <w:t xml:space="preserve"> v</w:t>
      </w:r>
      <w:r>
        <w:rPr>
          <w:rFonts w:ascii="Calibri" w:hAnsi="Calibri" w:cs="Calibri"/>
          <w:lang w:val="nl-NL"/>
        </w:rPr>
        <w:t>à</w:t>
      </w:r>
      <w:r>
        <w:rPr>
          <w:lang w:val="nl-NL"/>
        </w:rPr>
        <w:t xml:space="preserve"> t</w:t>
      </w:r>
      <w:r>
        <w:rPr>
          <w:rFonts w:cs=".VnTime"/>
          <w:lang w:val="nl-NL"/>
        </w:rPr>
        <w:t>í</w:t>
      </w:r>
      <w:r>
        <w:rPr>
          <w:lang w:val="nl-NL"/>
        </w:rPr>
        <w:t>nh theo c</w:t>
      </w:r>
      <w:r>
        <w:rPr>
          <w:rFonts w:cs=".VnTime"/>
          <w:lang w:val="nl-NL"/>
        </w:rPr>
        <w:t>ô</w:t>
      </w:r>
      <w:r>
        <w:rPr>
          <w:lang w:val="nl-NL"/>
        </w:rPr>
        <w:t>ng th</w:t>
      </w:r>
      <w:r>
        <w:rPr>
          <w:rFonts w:ascii="Calibri" w:hAnsi="Calibri" w:cs="Calibri"/>
          <w:lang w:val="nl-NL"/>
        </w:rPr>
        <w:t>ứ</w:t>
      </w:r>
      <w:r>
        <w:rPr>
          <w:lang w:val="nl-NL"/>
        </w:rPr>
        <w:t>c sau:</w:t>
      </w:r>
    </w:p>
    <w:tbl>
      <w:tblPr>
        <w:tblW w:w="0" w:type="auto"/>
        <w:tblBorders>
          <w:insideH w:val="single" w:sz="4" w:space="0" w:color="auto"/>
        </w:tblBorders>
        <w:tblLook w:val="01E0" w:firstRow="1" w:lastRow="1" w:firstColumn="1" w:lastColumn="1" w:noHBand="0" w:noVBand="0"/>
      </w:tblPr>
      <w:tblGrid>
        <w:gridCol w:w="1887"/>
        <w:gridCol w:w="364"/>
        <w:gridCol w:w="1643"/>
        <w:gridCol w:w="521"/>
        <w:gridCol w:w="1545"/>
        <w:gridCol w:w="524"/>
        <w:gridCol w:w="2542"/>
      </w:tblGrid>
      <w:tr w:rsidR="00465DCF" w:rsidTr="00465DCF">
        <w:tc>
          <w:tcPr>
            <w:tcW w:w="1980" w:type="dxa"/>
            <w:vMerge w:val="restart"/>
            <w:vAlign w:val="center"/>
            <w:hideMark/>
          </w:tcPr>
          <w:p w:rsidR="00465DCF" w:rsidRDefault="00465DCF">
            <w:pPr>
              <w:spacing w:after="120"/>
              <w:jc w:val="center"/>
              <w:rPr>
                <w:snapToGrid w:val="0"/>
                <w:lang w:val="nl-NL"/>
              </w:rPr>
            </w:pPr>
            <w:r>
              <w:rPr>
                <w:snapToGrid w:val="0"/>
                <w:lang w:val="nl-NL"/>
              </w:rPr>
              <w:lastRenderedPageBreak/>
              <w:t>Mức trích dự phòng cho mỗi khoản đầu tư tài chính</w:t>
            </w:r>
          </w:p>
        </w:tc>
        <w:tc>
          <w:tcPr>
            <w:tcW w:w="365" w:type="dxa"/>
            <w:vMerge w:val="restart"/>
            <w:tcBorders>
              <w:top w:val="nil"/>
              <w:left w:val="nil"/>
              <w:bottom w:val="nil"/>
              <w:right w:val="single" w:sz="4" w:space="0" w:color="auto"/>
            </w:tcBorders>
            <w:vAlign w:val="center"/>
            <w:hideMark/>
          </w:tcPr>
          <w:p w:rsidR="00465DCF" w:rsidRDefault="00465DCF">
            <w:pPr>
              <w:spacing w:after="120"/>
              <w:jc w:val="center"/>
              <w:rPr>
                <w:snapToGrid w:val="0"/>
                <w:lang w:val="nl-NL"/>
              </w:rPr>
            </w:pPr>
            <w:r>
              <w:rPr>
                <w:snapToGrid w:val="0"/>
                <w:lang w:val="nl-NL"/>
              </w:rPr>
              <w:t>=</w:t>
            </w:r>
          </w:p>
        </w:tc>
        <w:tc>
          <w:tcPr>
            <w:tcW w:w="1723" w:type="dxa"/>
            <w:vMerge w:val="restart"/>
            <w:tcBorders>
              <w:top w:val="nil"/>
              <w:left w:val="single" w:sz="4" w:space="0" w:color="auto"/>
              <w:bottom w:val="nil"/>
              <w:right w:val="nil"/>
            </w:tcBorders>
            <w:vAlign w:val="center"/>
            <w:hideMark/>
          </w:tcPr>
          <w:p w:rsidR="00465DCF" w:rsidRDefault="00465DCF">
            <w:pPr>
              <w:spacing w:after="120"/>
              <w:jc w:val="center"/>
              <w:rPr>
                <w:snapToGrid w:val="0"/>
                <w:lang w:val="nl-NL"/>
              </w:rPr>
            </w:pPr>
            <w:r>
              <w:rPr>
                <w:snapToGrid w:val="0"/>
                <w:lang w:val="nl-NL"/>
              </w:rPr>
              <w:t>Tổng vốn đầu tư thực tế của các bên tại tổ chức kinh tế</w:t>
            </w:r>
          </w:p>
        </w:tc>
        <w:tc>
          <w:tcPr>
            <w:tcW w:w="540" w:type="dxa"/>
            <w:vMerge w:val="restart"/>
            <w:vAlign w:val="center"/>
            <w:hideMark/>
          </w:tcPr>
          <w:p w:rsidR="00465DCF" w:rsidRDefault="00465DCF">
            <w:pPr>
              <w:spacing w:after="120"/>
              <w:jc w:val="center"/>
              <w:rPr>
                <w:snapToGrid w:val="0"/>
                <w:lang w:val="nl-NL"/>
              </w:rPr>
            </w:pPr>
            <w:r>
              <w:rPr>
                <w:snapToGrid w:val="0"/>
                <w:lang w:val="nl-NL"/>
              </w:rPr>
              <w:t>-</w:t>
            </w:r>
          </w:p>
        </w:tc>
        <w:tc>
          <w:tcPr>
            <w:tcW w:w="1620" w:type="dxa"/>
            <w:vMerge w:val="restart"/>
            <w:tcBorders>
              <w:top w:val="nil"/>
              <w:left w:val="nil"/>
              <w:bottom w:val="nil"/>
              <w:right w:val="single" w:sz="4" w:space="0" w:color="auto"/>
            </w:tcBorders>
            <w:vAlign w:val="center"/>
            <w:hideMark/>
          </w:tcPr>
          <w:p w:rsidR="00465DCF" w:rsidRDefault="00465DCF">
            <w:pPr>
              <w:spacing w:after="120"/>
              <w:jc w:val="center"/>
              <w:rPr>
                <w:lang w:val="nl-NL"/>
              </w:rPr>
            </w:pPr>
            <w:r>
              <w:rPr>
                <w:snapToGrid w:val="0"/>
                <w:lang w:val="nl-NL"/>
              </w:rPr>
              <w:t>Vốn chủ sở hữu thực có của tổ chức kinh tế</w:t>
            </w:r>
          </w:p>
        </w:tc>
        <w:tc>
          <w:tcPr>
            <w:tcW w:w="540" w:type="dxa"/>
            <w:vMerge w:val="restart"/>
            <w:tcBorders>
              <w:top w:val="nil"/>
              <w:left w:val="single" w:sz="4" w:space="0" w:color="auto"/>
              <w:bottom w:val="nil"/>
              <w:right w:val="nil"/>
            </w:tcBorders>
            <w:vAlign w:val="center"/>
            <w:hideMark/>
          </w:tcPr>
          <w:p w:rsidR="00465DCF" w:rsidRDefault="00465DCF">
            <w:pPr>
              <w:spacing w:after="120"/>
              <w:jc w:val="center"/>
              <w:rPr>
                <w:snapToGrid w:val="0"/>
                <w:lang w:val="nl-NL"/>
              </w:rPr>
            </w:pPr>
            <w:r>
              <w:rPr>
                <w:snapToGrid w:val="0"/>
                <w:lang w:val="nl-NL"/>
              </w:rPr>
              <w:t>x</w:t>
            </w:r>
          </w:p>
        </w:tc>
        <w:tc>
          <w:tcPr>
            <w:tcW w:w="2700" w:type="dxa"/>
            <w:tcBorders>
              <w:top w:val="nil"/>
              <w:left w:val="nil"/>
              <w:bottom w:val="single" w:sz="4" w:space="0" w:color="auto"/>
              <w:right w:val="nil"/>
            </w:tcBorders>
            <w:vAlign w:val="center"/>
            <w:hideMark/>
          </w:tcPr>
          <w:p w:rsidR="00465DCF" w:rsidRDefault="00465DCF">
            <w:pPr>
              <w:spacing w:after="120"/>
              <w:jc w:val="center"/>
              <w:rPr>
                <w:snapToGrid w:val="0"/>
                <w:lang w:val="nl-NL"/>
              </w:rPr>
            </w:pPr>
            <w:r>
              <w:rPr>
                <w:snapToGrid w:val="0"/>
                <w:lang w:val="nl-NL"/>
              </w:rPr>
              <w:t>Số vốn đầu tư của mỗi bên</w:t>
            </w:r>
          </w:p>
        </w:tc>
      </w:tr>
      <w:tr w:rsidR="00465DCF" w:rsidTr="00465DCF">
        <w:tc>
          <w:tcPr>
            <w:tcW w:w="0" w:type="auto"/>
            <w:vMerge/>
            <w:vAlign w:val="center"/>
            <w:hideMark/>
          </w:tcPr>
          <w:p w:rsidR="00465DCF" w:rsidRDefault="00465DCF">
            <w:pPr>
              <w:rPr>
                <w:snapToGrid w:val="0"/>
                <w:szCs w:val="24"/>
                <w:lang w:val="nl-NL"/>
              </w:rPr>
            </w:pPr>
          </w:p>
        </w:tc>
        <w:tc>
          <w:tcPr>
            <w:tcW w:w="0" w:type="auto"/>
            <w:vMerge/>
            <w:tcBorders>
              <w:top w:val="nil"/>
              <w:left w:val="nil"/>
              <w:bottom w:val="nil"/>
              <w:right w:val="single" w:sz="4" w:space="0" w:color="auto"/>
            </w:tcBorders>
            <w:vAlign w:val="center"/>
            <w:hideMark/>
          </w:tcPr>
          <w:p w:rsidR="00465DCF" w:rsidRDefault="00465DCF">
            <w:pPr>
              <w:rPr>
                <w:snapToGrid w:val="0"/>
                <w:szCs w:val="24"/>
                <w:lang w:val="nl-NL"/>
              </w:rPr>
            </w:pPr>
          </w:p>
        </w:tc>
        <w:tc>
          <w:tcPr>
            <w:tcW w:w="0" w:type="auto"/>
            <w:vMerge/>
            <w:tcBorders>
              <w:top w:val="nil"/>
              <w:left w:val="single" w:sz="4" w:space="0" w:color="auto"/>
              <w:bottom w:val="nil"/>
              <w:right w:val="nil"/>
            </w:tcBorders>
            <w:vAlign w:val="center"/>
            <w:hideMark/>
          </w:tcPr>
          <w:p w:rsidR="00465DCF" w:rsidRDefault="00465DCF">
            <w:pPr>
              <w:rPr>
                <w:snapToGrid w:val="0"/>
                <w:szCs w:val="24"/>
                <w:lang w:val="nl-NL"/>
              </w:rPr>
            </w:pPr>
          </w:p>
        </w:tc>
        <w:tc>
          <w:tcPr>
            <w:tcW w:w="0" w:type="auto"/>
            <w:vMerge/>
            <w:vAlign w:val="center"/>
            <w:hideMark/>
          </w:tcPr>
          <w:p w:rsidR="00465DCF" w:rsidRDefault="00465DCF">
            <w:pPr>
              <w:rPr>
                <w:snapToGrid w:val="0"/>
                <w:szCs w:val="24"/>
                <w:lang w:val="nl-NL"/>
              </w:rPr>
            </w:pPr>
          </w:p>
        </w:tc>
        <w:tc>
          <w:tcPr>
            <w:tcW w:w="0" w:type="auto"/>
            <w:vMerge/>
            <w:tcBorders>
              <w:top w:val="nil"/>
              <w:left w:val="nil"/>
              <w:bottom w:val="nil"/>
              <w:right w:val="single" w:sz="4" w:space="0" w:color="auto"/>
            </w:tcBorders>
            <w:vAlign w:val="center"/>
            <w:hideMark/>
          </w:tcPr>
          <w:p w:rsidR="00465DCF" w:rsidRDefault="00465DCF">
            <w:pPr>
              <w:rPr>
                <w:szCs w:val="24"/>
                <w:lang w:val="nl-NL"/>
              </w:rPr>
            </w:pPr>
          </w:p>
        </w:tc>
        <w:tc>
          <w:tcPr>
            <w:tcW w:w="0" w:type="auto"/>
            <w:vMerge/>
            <w:tcBorders>
              <w:top w:val="nil"/>
              <w:left w:val="single" w:sz="4" w:space="0" w:color="auto"/>
              <w:bottom w:val="nil"/>
              <w:right w:val="nil"/>
            </w:tcBorders>
            <w:vAlign w:val="center"/>
            <w:hideMark/>
          </w:tcPr>
          <w:p w:rsidR="00465DCF" w:rsidRDefault="00465DCF">
            <w:pPr>
              <w:rPr>
                <w:snapToGrid w:val="0"/>
                <w:szCs w:val="24"/>
                <w:lang w:val="nl-NL"/>
              </w:rPr>
            </w:pPr>
          </w:p>
        </w:tc>
        <w:tc>
          <w:tcPr>
            <w:tcW w:w="2700" w:type="dxa"/>
            <w:tcBorders>
              <w:top w:val="single" w:sz="4" w:space="0" w:color="auto"/>
              <w:left w:val="nil"/>
              <w:bottom w:val="nil"/>
              <w:right w:val="nil"/>
            </w:tcBorders>
            <w:vAlign w:val="center"/>
            <w:hideMark/>
          </w:tcPr>
          <w:p w:rsidR="00465DCF" w:rsidRDefault="00465DCF">
            <w:pPr>
              <w:spacing w:after="120"/>
              <w:jc w:val="center"/>
              <w:rPr>
                <w:lang w:val="nl-NL"/>
              </w:rPr>
            </w:pPr>
            <w:r>
              <w:rPr>
                <w:snapToGrid w:val="0"/>
                <w:lang w:val="nl-NL"/>
              </w:rPr>
              <w:t>Tổng vốn đầu tư thực tế của các bên tại tổ chức kinh tế</w:t>
            </w:r>
          </w:p>
        </w:tc>
      </w:tr>
    </w:tbl>
    <w:p w:rsidR="00465DCF" w:rsidRDefault="00465DCF" w:rsidP="00465DCF">
      <w:pPr>
        <w:pStyle w:val="BodyTextIndent"/>
        <w:ind w:left="0"/>
        <w:rPr>
          <w:lang w:val="nl-NL"/>
        </w:rPr>
      </w:pPr>
      <w:r>
        <w:rPr>
          <w:lang w:val="nl-NL"/>
        </w:rPr>
        <w:t xml:space="preserve">Trong </w:t>
      </w:r>
      <w:r>
        <w:rPr>
          <w:rFonts w:ascii="Calibri" w:hAnsi="Calibri" w:cs="Calibri"/>
          <w:lang w:val="nl-NL"/>
        </w:rPr>
        <w:t>đ</w:t>
      </w:r>
      <w:r>
        <w:rPr>
          <w:rFonts w:cs=".VnTime"/>
          <w:lang w:val="nl-NL"/>
        </w:rPr>
        <w:t>ó</w:t>
      </w:r>
      <w:r>
        <w:rPr>
          <w:lang w:val="nl-NL"/>
        </w:rPr>
        <w:t>:</w:t>
      </w:r>
    </w:p>
    <w:p w:rsidR="00465DCF" w:rsidRDefault="00465DCF" w:rsidP="00465DCF">
      <w:pPr>
        <w:pStyle w:val="BodyTextIndent"/>
        <w:ind w:left="0"/>
        <w:jc w:val="both"/>
        <w:rPr>
          <w:lang w:val="nl-NL"/>
        </w:rPr>
      </w:pPr>
      <w:r>
        <w:rPr>
          <w:lang w:val="nl-NL"/>
        </w:rPr>
        <w:t>- T</w:t>
      </w:r>
      <w:r>
        <w:rPr>
          <w:rFonts w:ascii="Calibri" w:hAnsi="Calibri" w:cs="Calibri"/>
          <w:lang w:val="nl-NL"/>
        </w:rPr>
        <w:t>ổ</w:t>
      </w:r>
      <w:r>
        <w:rPr>
          <w:lang w:val="nl-NL"/>
        </w:rPr>
        <w:t>ng v</w:t>
      </w:r>
      <w:r>
        <w:rPr>
          <w:rFonts w:ascii="Calibri" w:hAnsi="Calibri" w:cs="Calibri"/>
          <w:lang w:val="nl-NL"/>
        </w:rPr>
        <w:t>ố</w:t>
      </w:r>
      <w:r>
        <w:rPr>
          <w:lang w:val="nl-NL"/>
        </w:rPr>
        <w:t xml:space="preserve">n </w:t>
      </w:r>
      <w:r>
        <w:rPr>
          <w:rFonts w:ascii="Calibri" w:hAnsi="Calibri" w:cs="Calibri"/>
          <w:lang w:val="nl-NL"/>
        </w:rPr>
        <w:t>đầ</w:t>
      </w:r>
      <w:r>
        <w:rPr>
          <w:lang w:val="nl-NL"/>
        </w:rPr>
        <w:t>u t</w:t>
      </w:r>
      <w:r>
        <w:rPr>
          <w:rFonts w:ascii="Calibri" w:hAnsi="Calibri" w:cs="Calibri"/>
          <w:lang w:val="nl-NL"/>
        </w:rPr>
        <w:t>ư</w:t>
      </w:r>
      <w:r>
        <w:rPr>
          <w:lang w:val="nl-NL"/>
        </w:rPr>
        <w:t xml:space="preserve"> th</w:t>
      </w:r>
      <w:r>
        <w:rPr>
          <w:rFonts w:ascii="Calibri" w:hAnsi="Calibri" w:cs="Calibri"/>
          <w:lang w:val="nl-NL"/>
        </w:rPr>
        <w:t>ự</w:t>
      </w:r>
      <w:r>
        <w:rPr>
          <w:lang w:val="nl-NL"/>
        </w:rPr>
        <w:t>c t</w:t>
      </w:r>
      <w:r>
        <w:rPr>
          <w:rFonts w:ascii="Calibri" w:hAnsi="Calibri" w:cs="Calibri"/>
          <w:lang w:val="nl-NL"/>
        </w:rPr>
        <w:t>ế</w:t>
      </w:r>
      <w:r>
        <w:rPr>
          <w:lang w:val="nl-NL"/>
        </w:rPr>
        <w:t xml:space="preserve"> c</w:t>
      </w:r>
      <w:r>
        <w:rPr>
          <w:rFonts w:ascii="Calibri" w:hAnsi="Calibri" w:cs="Calibri"/>
          <w:lang w:val="nl-NL"/>
        </w:rPr>
        <w:t>ủ</w:t>
      </w:r>
      <w:r>
        <w:rPr>
          <w:lang w:val="nl-NL"/>
        </w:rPr>
        <w:t>a c</w:t>
      </w:r>
      <w:r>
        <w:rPr>
          <w:rFonts w:cs=".VnTime"/>
          <w:lang w:val="nl-NL"/>
        </w:rPr>
        <w:t>á</w:t>
      </w:r>
      <w:r>
        <w:rPr>
          <w:lang w:val="nl-NL"/>
        </w:rPr>
        <w:t>c b</w:t>
      </w:r>
      <w:r>
        <w:rPr>
          <w:rFonts w:cs=".VnTime"/>
          <w:lang w:val="nl-NL"/>
        </w:rPr>
        <w:t>ê</w:t>
      </w:r>
      <w:r>
        <w:rPr>
          <w:lang w:val="nl-NL"/>
        </w:rPr>
        <w:t>n t</w:t>
      </w:r>
      <w:r>
        <w:rPr>
          <w:rFonts w:ascii="Calibri" w:hAnsi="Calibri" w:cs="Calibri"/>
          <w:lang w:val="nl-NL"/>
        </w:rPr>
        <w:t>ạ</w:t>
      </w:r>
      <w:r>
        <w:rPr>
          <w:lang w:val="nl-NL"/>
        </w:rPr>
        <w:t>i t</w:t>
      </w:r>
      <w:r>
        <w:rPr>
          <w:rFonts w:ascii="Calibri" w:hAnsi="Calibri" w:cs="Calibri"/>
          <w:lang w:val="nl-NL"/>
        </w:rPr>
        <w:t>ổ</w:t>
      </w:r>
      <w:r>
        <w:rPr>
          <w:lang w:val="nl-NL"/>
        </w:rPr>
        <w:t xml:space="preserve"> ch</w:t>
      </w:r>
      <w:r>
        <w:rPr>
          <w:rFonts w:ascii="Calibri" w:hAnsi="Calibri" w:cs="Calibri"/>
          <w:lang w:val="nl-NL"/>
        </w:rPr>
        <w:t>ứ</w:t>
      </w:r>
      <w:r>
        <w:rPr>
          <w:lang w:val="nl-NL"/>
        </w:rPr>
        <w:t>c kinh t</w:t>
      </w:r>
      <w:r>
        <w:rPr>
          <w:rFonts w:ascii="Calibri" w:hAnsi="Calibri" w:cs="Calibri"/>
          <w:lang w:val="nl-NL"/>
        </w:rPr>
        <w:t>ế</w:t>
      </w:r>
      <w:r>
        <w:rPr>
          <w:lang w:val="nl-NL"/>
        </w:rPr>
        <w:t xml:space="preserve"> </w:t>
      </w:r>
      <w:r>
        <w:rPr>
          <w:rFonts w:ascii="Calibri" w:hAnsi="Calibri" w:cs="Calibri"/>
          <w:lang w:val="nl-NL"/>
        </w:rPr>
        <w:t>đượ</w:t>
      </w:r>
      <w:r>
        <w:rPr>
          <w:lang w:val="nl-NL"/>
        </w:rPr>
        <w:t>c x</w:t>
      </w:r>
      <w:r>
        <w:rPr>
          <w:rFonts w:cs=".VnTime"/>
          <w:lang w:val="nl-NL"/>
        </w:rPr>
        <w:t>á</w:t>
      </w:r>
      <w:r>
        <w:rPr>
          <w:lang w:val="nl-NL"/>
        </w:rPr>
        <w:t xml:space="preserve">c </w:t>
      </w:r>
      <w:r>
        <w:rPr>
          <w:rFonts w:ascii="Calibri" w:hAnsi="Calibri" w:cs="Calibri"/>
          <w:lang w:val="nl-NL"/>
        </w:rPr>
        <w:t>đị</w:t>
      </w:r>
      <w:r>
        <w:rPr>
          <w:lang w:val="nl-NL"/>
        </w:rPr>
        <w:t>nh tr</w:t>
      </w:r>
      <w:r>
        <w:rPr>
          <w:rFonts w:cs=".VnTime"/>
          <w:lang w:val="nl-NL"/>
        </w:rPr>
        <w:t>ê</w:t>
      </w:r>
      <w:r>
        <w:rPr>
          <w:lang w:val="nl-NL"/>
        </w:rPr>
        <w:t>n B</w:t>
      </w:r>
      <w:r>
        <w:rPr>
          <w:rFonts w:ascii="Calibri" w:hAnsi="Calibri" w:cs="Calibri"/>
          <w:lang w:val="nl-NL"/>
        </w:rPr>
        <w:t>ả</w:t>
      </w:r>
      <w:r>
        <w:rPr>
          <w:lang w:val="nl-NL"/>
        </w:rPr>
        <w:t>ng c</w:t>
      </w:r>
      <w:r>
        <w:rPr>
          <w:rFonts w:cs=".VnTime"/>
          <w:lang w:val="nl-NL"/>
        </w:rPr>
        <w:t>â</w:t>
      </w:r>
      <w:r>
        <w:rPr>
          <w:lang w:val="nl-NL"/>
        </w:rPr>
        <w:t xml:space="preserve">n </w:t>
      </w:r>
      <w:r>
        <w:rPr>
          <w:rFonts w:ascii="Calibri" w:hAnsi="Calibri" w:cs="Calibri"/>
          <w:lang w:val="nl-NL"/>
        </w:rPr>
        <w:t>đố</w:t>
      </w:r>
      <w:r>
        <w:rPr>
          <w:lang w:val="nl-NL"/>
        </w:rPr>
        <w:t>i k</w:t>
      </w:r>
      <w:r>
        <w:rPr>
          <w:rFonts w:ascii="Calibri" w:hAnsi="Calibri" w:cs="Calibri"/>
          <w:lang w:val="nl-NL"/>
        </w:rPr>
        <w:t>ế</w:t>
      </w:r>
      <w:r>
        <w:rPr>
          <w:lang w:val="nl-NL"/>
        </w:rPr>
        <w:t xml:space="preserve"> to</w:t>
      </w:r>
      <w:r>
        <w:rPr>
          <w:rFonts w:cs=".VnTime"/>
          <w:lang w:val="nl-NL"/>
        </w:rPr>
        <w:t>á</w:t>
      </w:r>
      <w:r>
        <w:rPr>
          <w:lang w:val="nl-NL"/>
        </w:rPr>
        <w:t>n n</w:t>
      </w:r>
      <w:r>
        <w:rPr>
          <w:rFonts w:ascii="Calibri" w:hAnsi="Calibri" w:cs="Calibri"/>
          <w:lang w:val="nl-NL"/>
        </w:rPr>
        <w:t>ă</w:t>
      </w:r>
      <w:r>
        <w:rPr>
          <w:lang w:val="nl-NL"/>
        </w:rPr>
        <w:t>m c</w:t>
      </w:r>
      <w:r>
        <w:rPr>
          <w:rFonts w:ascii="Calibri" w:hAnsi="Calibri" w:cs="Calibri"/>
          <w:lang w:val="nl-NL"/>
        </w:rPr>
        <w:t>ủ</w:t>
      </w:r>
      <w:r>
        <w:rPr>
          <w:lang w:val="nl-NL"/>
        </w:rPr>
        <w:t>a t</w:t>
      </w:r>
      <w:r>
        <w:rPr>
          <w:rFonts w:ascii="Calibri" w:hAnsi="Calibri" w:cs="Calibri"/>
          <w:lang w:val="nl-NL"/>
        </w:rPr>
        <w:t>ổ</w:t>
      </w:r>
      <w:r>
        <w:rPr>
          <w:lang w:val="nl-NL"/>
        </w:rPr>
        <w:t xml:space="preserve"> ch</w:t>
      </w:r>
      <w:r>
        <w:rPr>
          <w:rFonts w:ascii="Calibri" w:hAnsi="Calibri" w:cs="Calibri"/>
          <w:lang w:val="nl-NL"/>
        </w:rPr>
        <w:t>ứ</w:t>
      </w:r>
      <w:r>
        <w:rPr>
          <w:lang w:val="nl-NL"/>
        </w:rPr>
        <w:t>c kinh t</w:t>
      </w:r>
      <w:r>
        <w:rPr>
          <w:rFonts w:ascii="Calibri" w:hAnsi="Calibri" w:cs="Calibri"/>
          <w:lang w:val="nl-NL"/>
        </w:rPr>
        <w:t>ế</w:t>
      </w:r>
      <w:r>
        <w:rPr>
          <w:lang w:val="nl-NL"/>
        </w:rPr>
        <w:t xml:space="preserve"> nh</w:t>
      </w:r>
      <w:r>
        <w:rPr>
          <w:rFonts w:ascii="Calibri" w:hAnsi="Calibri" w:cs="Calibri"/>
          <w:lang w:val="nl-NL"/>
        </w:rPr>
        <w:t>ậ</w:t>
      </w:r>
      <w:r>
        <w:rPr>
          <w:lang w:val="nl-NL"/>
        </w:rPr>
        <w:t>n v</w:t>
      </w:r>
      <w:r>
        <w:rPr>
          <w:rFonts w:ascii="Calibri" w:hAnsi="Calibri" w:cs="Calibri"/>
          <w:lang w:val="nl-NL"/>
        </w:rPr>
        <w:t>ố</w:t>
      </w:r>
      <w:r>
        <w:rPr>
          <w:lang w:val="nl-NL"/>
        </w:rPr>
        <w:t>n g</w:t>
      </w:r>
      <w:r>
        <w:rPr>
          <w:rFonts w:cs=".VnTime"/>
          <w:lang w:val="nl-NL"/>
        </w:rPr>
        <w:t>ó</w:t>
      </w:r>
      <w:r>
        <w:rPr>
          <w:lang w:val="nl-NL"/>
        </w:rPr>
        <w:t>p t</w:t>
      </w:r>
      <w:r>
        <w:rPr>
          <w:rFonts w:ascii="Calibri" w:hAnsi="Calibri" w:cs="Calibri"/>
          <w:lang w:val="nl-NL"/>
        </w:rPr>
        <w:t>ạ</w:t>
      </w:r>
      <w:r>
        <w:rPr>
          <w:lang w:val="nl-NL"/>
        </w:rPr>
        <w:t>i th</w:t>
      </w:r>
      <w:r>
        <w:rPr>
          <w:rFonts w:ascii="Calibri" w:hAnsi="Calibri" w:cs="Calibri"/>
          <w:lang w:val="nl-NL"/>
        </w:rPr>
        <w:t>ờ</w:t>
      </w:r>
      <w:r>
        <w:rPr>
          <w:lang w:val="nl-NL"/>
        </w:rPr>
        <w:t xml:space="preserve">i </w:t>
      </w:r>
      <w:r>
        <w:rPr>
          <w:rFonts w:ascii="Calibri" w:hAnsi="Calibri" w:cs="Calibri"/>
          <w:lang w:val="nl-NL"/>
        </w:rPr>
        <w:t>đ</w:t>
      </w:r>
      <w:r>
        <w:rPr>
          <w:lang w:val="nl-NL"/>
        </w:rPr>
        <w:t>i</w:t>
      </w:r>
      <w:r>
        <w:rPr>
          <w:rFonts w:ascii="Calibri" w:hAnsi="Calibri" w:cs="Calibri"/>
          <w:lang w:val="nl-NL"/>
        </w:rPr>
        <w:t>ể</w:t>
      </w:r>
      <w:r>
        <w:rPr>
          <w:lang w:val="nl-NL"/>
        </w:rPr>
        <w:t>m tr</w:t>
      </w:r>
      <w:r>
        <w:rPr>
          <w:rFonts w:cs=".VnTime"/>
          <w:lang w:val="nl-NL"/>
        </w:rPr>
        <w:t>í</w:t>
      </w:r>
      <w:r>
        <w:rPr>
          <w:lang w:val="nl-NL"/>
        </w:rPr>
        <w:t>ch l</w:t>
      </w:r>
      <w:r>
        <w:rPr>
          <w:rFonts w:ascii="Calibri" w:hAnsi="Calibri" w:cs="Calibri"/>
          <w:lang w:val="nl-NL"/>
        </w:rPr>
        <w:t>ậ</w:t>
      </w:r>
      <w:r>
        <w:rPr>
          <w:lang w:val="nl-NL"/>
        </w:rPr>
        <w:t>p d</w:t>
      </w:r>
      <w:r>
        <w:rPr>
          <w:rFonts w:ascii="Calibri" w:hAnsi="Calibri" w:cs="Calibri"/>
          <w:lang w:val="nl-NL"/>
        </w:rPr>
        <w:t>ự</w:t>
      </w:r>
      <w:r>
        <w:rPr>
          <w:lang w:val="nl-NL"/>
        </w:rPr>
        <w:t xml:space="preserve"> ph</w:t>
      </w:r>
      <w:r>
        <w:rPr>
          <w:rFonts w:cs=".VnTime"/>
          <w:lang w:val="nl-NL"/>
        </w:rPr>
        <w:t>ò</w:t>
      </w:r>
      <w:r>
        <w:rPr>
          <w:lang w:val="nl-NL"/>
        </w:rPr>
        <w:t>ng (m</w:t>
      </w:r>
      <w:r>
        <w:rPr>
          <w:rFonts w:cs=".VnTime"/>
          <w:lang w:val="nl-NL"/>
        </w:rPr>
        <w:t>ã</w:t>
      </w:r>
      <w:r>
        <w:rPr>
          <w:lang w:val="nl-NL"/>
        </w:rPr>
        <w:t xml:space="preserve"> s</w:t>
      </w:r>
      <w:r>
        <w:rPr>
          <w:rFonts w:ascii="Calibri" w:hAnsi="Calibri" w:cs="Calibri"/>
          <w:lang w:val="nl-NL"/>
        </w:rPr>
        <w:t>ố</w:t>
      </w:r>
      <w:r>
        <w:rPr>
          <w:lang w:val="nl-NL"/>
        </w:rPr>
        <w:t xml:space="preserve"> 411 v</w:t>
      </w:r>
      <w:r>
        <w:rPr>
          <w:rFonts w:ascii="Calibri" w:hAnsi="Calibri" w:cs="Calibri"/>
          <w:lang w:val="nl-NL"/>
        </w:rPr>
        <w:t>à</w:t>
      </w:r>
      <w:r>
        <w:rPr>
          <w:lang w:val="nl-NL"/>
        </w:rPr>
        <w:t xml:space="preserve"> 412 B</w:t>
      </w:r>
      <w:r>
        <w:rPr>
          <w:rFonts w:ascii="Calibri" w:hAnsi="Calibri" w:cs="Calibri"/>
          <w:lang w:val="nl-NL"/>
        </w:rPr>
        <w:t>ả</w:t>
      </w:r>
      <w:r>
        <w:rPr>
          <w:lang w:val="nl-NL"/>
        </w:rPr>
        <w:t>ng c</w:t>
      </w:r>
      <w:r>
        <w:rPr>
          <w:rFonts w:cs=".VnTime"/>
          <w:lang w:val="nl-NL"/>
        </w:rPr>
        <w:t>â</w:t>
      </w:r>
      <w:r>
        <w:rPr>
          <w:lang w:val="nl-NL"/>
        </w:rPr>
        <w:t xml:space="preserve">n </w:t>
      </w:r>
      <w:r>
        <w:rPr>
          <w:rFonts w:ascii="Calibri" w:hAnsi="Calibri" w:cs="Calibri"/>
          <w:lang w:val="nl-NL"/>
        </w:rPr>
        <w:t>đố</w:t>
      </w:r>
      <w:r>
        <w:rPr>
          <w:lang w:val="nl-NL"/>
        </w:rPr>
        <w:t>i k</w:t>
      </w:r>
      <w:r>
        <w:rPr>
          <w:rFonts w:ascii="Calibri" w:hAnsi="Calibri" w:cs="Calibri"/>
          <w:lang w:val="nl-NL"/>
        </w:rPr>
        <w:t>ế</w:t>
      </w:r>
      <w:r>
        <w:rPr>
          <w:lang w:val="nl-NL"/>
        </w:rPr>
        <w:t xml:space="preserve"> toán - ban h</w:t>
      </w:r>
      <w:r>
        <w:rPr>
          <w:rFonts w:ascii="Calibri" w:hAnsi="Calibri" w:cs="Calibri"/>
          <w:lang w:val="nl-NL"/>
        </w:rPr>
        <w:t>à</w:t>
      </w:r>
      <w:r>
        <w:rPr>
          <w:lang w:val="nl-NL"/>
        </w:rPr>
        <w:t>nh k</w:t>
      </w:r>
      <w:r>
        <w:rPr>
          <w:rFonts w:cs=".VnTime"/>
          <w:lang w:val="nl-NL"/>
        </w:rPr>
        <w:t>è</w:t>
      </w:r>
      <w:r>
        <w:rPr>
          <w:lang w:val="nl-NL"/>
        </w:rPr>
        <w:t xml:space="preserve">m theo </w:t>
      </w:r>
      <w:r>
        <w:rPr>
          <w:spacing w:val="-2"/>
          <w:lang w:val="nl-NL"/>
        </w:rPr>
        <w:t>Quy</w:t>
      </w:r>
      <w:r>
        <w:rPr>
          <w:rFonts w:ascii="Calibri" w:hAnsi="Calibri" w:cs="Calibri"/>
          <w:spacing w:val="-2"/>
          <w:lang w:val="nl-NL"/>
        </w:rPr>
        <w:t>ế</w:t>
      </w:r>
      <w:r>
        <w:rPr>
          <w:spacing w:val="-2"/>
          <w:lang w:val="nl-NL"/>
        </w:rPr>
        <w:t xml:space="preserve">t </w:t>
      </w:r>
      <w:r>
        <w:rPr>
          <w:rFonts w:ascii="Calibri" w:hAnsi="Calibri" w:cs="Calibri"/>
          <w:spacing w:val="-2"/>
          <w:lang w:val="nl-NL"/>
        </w:rPr>
        <w:t>đị</w:t>
      </w:r>
      <w:r>
        <w:rPr>
          <w:spacing w:val="-2"/>
          <w:lang w:val="nl-NL"/>
        </w:rPr>
        <w:t>nh s</w:t>
      </w:r>
      <w:r>
        <w:rPr>
          <w:rFonts w:ascii="Calibri" w:hAnsi="Calibri" w:cs="Calibri"/>
          <w:spacing w:val="-2"/>
          <w:lang w:val="nl-NL"/>
        </w:rPr>
        <w:t>ố</w:t>
      </w:r>
      <w:r>
        <w:rPr>
          <w:spacing w:val="-2"/>
          <w:lang w:val="nl-NL"/>
        </w:rPr>
        <w:t xml:space="preserve"> 15/2006/Q</w:t>
      </w:r>
      <w:r>
        <w:rPr>
          <w:rFonts w:ascii="Calibri" w:hAnsi="Calibri" w:cs="Calibri"/>
          <w:spacing w:val="-2"/>
          <w:lang w:val="nl-NL"/>
        </w:rPr>
        <w:t>Đ</w:t>
      </w:r>
      <w:r>
        <w:rPr>
          <w:spacing w:val="-2"/>
          <w:lang w:val="nl-NL"/>
        </w:rPr>
        <w:t>-BTC ng</w:t>
      </w:r>
      <w:r>
        <w:rPr>
          <w:rFonts w:ascii="Calibri" w:hAnsi="Calibri" w:cs="Calibri"/>
          <w:spacing w:val="-2"/>
          <w:lang w:val="nl-NL"/>
        </w:rPr>
        <w:t>à</w:t>
      </w:r>
      <w:r>
        <w:rPr>
          <w:spacing w:val="-2"/>
          <w:lang w:val="nl-NL"/>
        </w:rPr>
        <w:t>y 20/3/2006 c</w:t>
      </w:r>
      <w:r>
        <w:rPr>
          <w:rFonts w:ascii="Calibri" w:hAnsi="Calibri" w:cs="Calibri"/>
          <w:spacing w:val="-2"/>
          <w:lang w:val="nl-NL"/>
        </w:rPr>
        <w:t>ủ</w:t>
      </w:r>
      <w:r>
        <w:rPr>
          <w:spacing w:val="-2"/>
          <w:lang w:val="nl-NL"/>
        </w:rPr>
        <w:t>a B</w:t>
      </w:r>
      <w:r>
        <w:rPr>
          <w:rFonts w:ascii="Calibri" w:hAnsi="Calibri" w:cs="Calibri"/>
          <w:spacing w:val="-2"/>
          <w:lang w:val="nl-NL"/>
        </w:rPr>
        <w:t>ộ</w:t>
      </w:r>
      <w:r>
        <w:rPr>
          <w:spacing w:val="-2"/>
          <w:lang w:val="nl-NL"/>
        </w:rPr>
        <w:t xml:space="preserve"> tr</w:t>
      </w:r>
      <w:r>
        <w:rPr>
          <w:rFonts w:ascii="Calibri" w:hAnsi="Calibri" w:cs="Calibri"/>
          <w:spacing w:val="-2"/>
          <w:lang w:val="nl-NL"/>
        </w:rPr>
        <w:t>ưở</w:t>
      </w:r>
      <w:r>
        <w:rPr>
          <w:spacing w:val="-2"/>
          <w:lang w:val="nl-NL"/>
        </w:rPr>
        <w:t>ng B</w:t>
      </w:r>
      <w:r>
        <w:rPr>
          <w:rFonts w:ascii="Calibri" w:hAnsi="Calibri" w:cs="Calibri"/>
          <w:spacing w:val="-2"/>
          <w:lang w:val="nl-NL"/>
        </w:rPr>
        <w:t>ộ</w:t>
      </w:r>
      <w:r>
        <w:rPr>
          <w:spacing w:val="-2"/>
          <w:lang w:val="nl-NL"/>
        </w:rPr>
        <w:t xml:space="preserve"> T</w:t>
      </w:r>
      <w:r>
        <w:rPr>
          <w:rFonts w:ascii="Calibri" w:hAnsi="Calibri" w:cs="Calibri"/>
          <w:spacing w:val="-2"/>
          <w:lang w:val="nl-NL"/>
        </w:rPr>
        <w:t>à</w:t>
      </w:r>
      <w:r>
        <w:rPr>
          <w:spacing w:val="-2"/>
          <w:lang w:val="nl-NL"/>
        </w:rPr>
        <w:t>i ch</w:t>
      </w:r>
      <w:r>
        <w:rPr>
          <w:rFonts w:cs=".VnTime"/>
          <w:spacing w:val="-2"/>
          <w:lang w:val="nl-NL"/>
        </w:rPr>
        <w:t>í</w:t>
      </w:r>
      <w:r>
        <w:rPr>
          <w:spacing w:val="-2"/>
          <w:lang w:val="nl-NL"/>
        </w:rPr>
        <w:t>nh)</w:t>
      </w:r>
      <w:r>
        <w:rPr>
          <w:lang w:val="nl-NL"/>
        </w:rPr>
        <w:t>.</w:t>
      </w:r>
    </w:p>
    <w:p w:rsidR="00465DCF" w:rsidRDefault="00465DCF" w:rsidP="00465DCF">
      <w:pPr>
        <w:pStyle w:val="BodyTextIndent"/>
        <w:ind w:left="0"/>
        <w:jc w:val="both"/>
        <w:rPr>
          <w:lang w:val="nl-NL"/>
        </w:rPr>
      </w:pPr>
      <w:r>
        <w:rPr>
          <w:lang w:val="nl-NL"/>
        </w:rPr>
        <w:t>- V</w:t>
      </w:r>
      <w:r>
        <w:rPr>
          <w:rFonts w:ascii="Calibri" w:hAnsi="Calibri" w:cs="Calibri"/>
          <w:lang w:val="nl-NL"/>
        </w:rPr>
        <w:t>ố</w:t>
      </w:r>
      <w:r>
        <w:rPr>
          <w:lang w:val="nl-NL"/>
        </w:rPr>
        <w:t>n ch</w:t>
      </w:r>
      <w:r>
        <w:rPr>
          <w:rFonts w:ascii="Calibri" w:hAnsi="Calibri" w:cs="Calibri"/>
          <w:lang w:val="nl-NL"/>
        </w:rPr>
        <w:t>ủ</w:t>
      </w:r>
      <w:r>
        <w:rPr>
          <w:lang w:val="nl-NL"/>
        </w:rPr>
        <w:t xml:space="preserve"> s</w:t>
      </w:r>
      <w:r>
        <w:rPr>
          <w:rFonts w:ascii="Calibri" w:hAnsi="Calibri" w:cs="Calibri"/>
          <w:lang w:val="nl-NL"/>
        </w:rPr>
        <w:t>ở</w:t>
      </w:r>
      <w:r>
        <w:rPr>
          <w:lang w:val="nl-NL"/>
        </w:rPr>
        <w:t xml:space="preserve"> h</w:t>
      </w:r>
      <w:r>
        <w:rPr>
          <w:rFonts w:ascii="Calibri" w:hAnsi="Calibri" w:cs="Calibri"/>
          <w:lang w:val="nl-NL"/>
        </w:rPr>
        <w:t>ữ</w:t>
      </w:r>
      <w:r>
        <w:rPr>
          <w:lang w:val="nl-NL"/>
        </w:rPr>
        <w:t>u th</w:t>
      </w:r>
      <w:r>
        <w:rPr>
          <w:rFonts w:ascii="Calibri" w:hAnsi="Calibri" w:cs="Calibri"/>
          <w:lang w:val="nl-NL"/>
        </w:rPr>
        <w:t>ự</w:t>
      </w:r>
      <w:r>
        <w:rPr>
          <w:lang w:val="nl-NL"/>
        </w:rPr>
        <w:t>c c</w:t>
      </w:r>
      <w:r>
        <w:rPr>
          <w:rFonts w:cs=".VnTime"/>
          <w:lang w:val="nl-NL"/>
        </w:rPr>
        <w:t>ó</w:t>
      </w:r>
      <w:r>
        <w:rPr>
          <w:lang w:val="nl-NL"/>
        </w:rPr>
        <w:t xml:space="preserve"> c</w:t>
      </w:r>
      <w:r>
        <w:rPr>
          <w:rFonts w:ascii="Calibri" w:hAnsi="Calibri" w:cs="Calibri"/>
          <w:lang w:val="nl-NL"/>
        </w:rPr>
        <w:t>ủ</w:t>
      </w:r>
      <w:r>
        <w:rPr>
          <w:lang w:val="nl-NL"/>
        </w:rPr>
        <w:t>a t</w:t>
      </w:r>
      <w:r>
        <w:rPr>
          <w:rFonts w:ascii="Calibri" w:hAnsi="Calibri" w:cs="Calibri"/>
          <w:lang w:val="nl-NL"/>
        </w:rPr>
        <w:t>ổ</w:t>
      </w:r>
      <w:r>
        <w:rPr>
          <w:lang w:val="nl-NL"/>
        </w:rPr>
        <w:t xml:space="preserve"> ch</w:t>
      </w:r>
      <w:r>
        <w:rPr>
          <w:rFonts w:ascii="Calibri" w:hAnsi="Calibri" w:cs="Calibri"/>
          <w:lang w:val="nl-NL"/>
        </w:rPr>
        <w:t>ứ</w:t>
      </w:r>
      <w:r>
        <w:rPr>
          <w:lang w:val="nl-NL"/>
        </w:rPr>
        <w:t>c kinh t</w:t>
      </w:r>
      <w:r>
        <w:rPr>
          <w:rFonts w:ascii="Calibri" w:hAnsi="Calibri" w:cs="Calibri"/>
          <w:lang w:val="nl-NL"/>
        </w:rPr>
        <w:t>ế</w:t>
      </w:r>
      <w:r>
        <w:rPr>
          <w:lang w:val="nl-NL"/>
        </w:rPr>
        <w:t xml:space="preserve"> </w:t>
      </w:r>
      <w:r>
        <w:rPr>
          <w:rFonts w:ascii="Calibri" w:hAnsi="Calibri" w:cs="Calibri"/>
          <w:lang w:val="nl-NL"/>
        </w:rPr>
        <w:t>đượ</w:t>
      </w:r>
      <w:r>
        <w:rPr>
          <w:lang w:val="nl-NL"/>
        </w:rPr>
        <w:t>c x</w:t>
      </w:r>
      <w:r>
        <w:rPr>
          <w:rFonts w:cs=".VnTime"/>
          <w:lang w:val="nl-NL"/>
        </w:rPr>
        <w:t>á</w:t>
      </w:r>
      <w:r>
        <w:rPr>
          <w:lang w:val="nl-NL"/>
        </w:rPr>
        <w:t xml:space="preserve">c </w:t>
      </w:r>
      <w:r>
        <w:rPr>
          <w:rFonts w:ascii="Calibri" w:hAnsi="Calibri" w:cs="Calibri"/>
          <w:lang w:val="nl-NL"/>
        </w:rPr>
        <w:t>đị</w:t>
      </w:r>
      <w:r>
        <w:rPr>
          <w:lang w:val="nl-NL"/>
        </w:rPr>
        <w:t>nh tr</w:t>
      </w:r>
      <w:r>
        <w:rPr>
          <w:rFonts w:cs=".VnTime"/>
          <w:lang w:val="nl-NL"/>
        </w:rPr>
        <w:t>ê</w:t>
      </w:r>
      <w:r>
        <w:rPr>
          <w:lang w:val="nl-NL"/>
        </w:rPr>
        <w:t>n B</w:t>
      </w:r>
      <w:r>
        <w:rPr>
          <w:rFonts w:ascii="Calibri" w:hAnsi="Calibri" w:cs="Calibri"/>
          <w:lang w:val="nl-NL"/>
        </w:rPr>
        <w:t>ả</w:t>
      </w:r>
      <w:r>
        <w:rPr>
          <w:lang w:val="nl-NL"/>
        </w:rPr>
        <w:t>ng c</w:t>
      </w:r>
      <w:r>
        <w:rPr>
          <w:rFonts w:cs=".VnTime"/>
          <w:lang w:val="nl-NL"/>
        </w:rPr>
        <w:t>â</w:t>
      </w:r>
      <w:r>
        <w:rPr>
          <w:lang w:val="nl-NL"/>
        </w:rPr>
        <w:t xml:space="preserve">n </w:t>
      </w:r>
      <w:r>
        <w:rPr>
          <w:rFonts w:ascii="Calibri" w:hAnsi="Calibri" w:cs="Calibri"/>
          <w:lang w:val="nl-NL"/>
        </w:rPr>
        <w:t>đố</w:t>
      </w:r>
      <w:r>
        <w:rPr>
          <w:lang w:val="nl-NL"/>
        </w:rPr>
        <w:t>i k</w:t>
      </w:r>
      <w:r>
        <w:rPr>
          <w:rFonts w:ascii="Calibri" w:hAnsi="Calibri" w:cs="Calibri"/>
          <w:lang w:val="nl-NL"/>
        </w:rPr>
        <w:t>ế</w:t>
      </w:r>
      <w:r>
        <w:rPr>
          <w:lang w:val="nl-NL"/>
        </w:rPr>
        <w:t xml:space="preserve"> to</w:t>
      </w:r>
      <w:r>
        <w:rPr>
          <w:rFonts w:cs=".VnTime"/>
          <w:lang w:val="nl-NL"/>
        </w:rPr>
        <w:t>á</w:t>
      </w:r>
      <w:r>
        <w:rPr>
          <w:lang w:val="nl-NL"/>
        </w:rPr>
        <w:t>n n</w:t>
      </w:r>
      <w:r>
        <w:rPr>
          <w:rFonts w:ascii="Calibri" w:hAnsi="Calibri" w:cs="Calibri"/>
          <w:lang w:val="nl-NL"/>
        </w:rPr>
        <w:t>ă</w:t>
      </w:r>
      <w:r>
        <w:rPr>
          <w:lang w:val="nl-NL"/>
        </w:rPr>
        <w:t>m c</w:t>
      </w:r>
      <w:r>
        <w:rPr>
          <w:rFonts w:ascii="Calibri" w:hAnsi="Calibri" w:cs="Calibri"/>
          <w:lang w:val="nl-NL"/>
        </w:rPr>
        <w:t>ủ</w:t>
      </w:r>
      <w:r>
        <w:rPr>
          <w:lang w:val="nl-NL"/>
        </w:rPr>
        <w:t>a t</w:t>
      </w:r>
      <w:r>
        <w:rPr>
          <w:rFonts w:ascii="Calibri" w:hAnsi="Calibri" w:cs="Calibri"/>
          <w:lang w:val="nl-NL"/>
        </w:rPr>
        <w:t>ổ</w:t>
      </w:r>
      <w:r>
        <w:rPr>
          <w:lang w:val="nl-NL"/>
        </w:rPr>
        <w:t xml:space="preserve"> ch</w:t>
      </w:r>
      <w:r>
        <w:rPr>
          <w:rFonts w:ascii="Calibri" w:hAnsi="Calibri" w:cs="Calibri"/>
          <w:lang w:val="nl-NL"/>
        </w:rPr>
        <w:t>ứ</w:t>
      </w:r>
      <w:r>
        <w:rPr>
          <w:lang w:val="nl-NL"/>
        </w:rPr>
        <w:t>c kinh t</w:t>
      </w:r>
      <w:r>
        <w:rPr>
          <w:rFonts w:ascii="Calibri" w:hAnsi="Calibri" w:cs="Calibri"/>
          <w:lang w:val="nl-NL"/>
        </w:rPr>
        <w:t>ế</w:t>
      </w:r>
      <w:r>
        <w:rPr>
          <w:lang w:val="nl-NL"/>
        </w:rPr>
        <w:t xml:space="preserve"> t</w:t>
      </w:r>
      <w:r>
        <w:rPr>
          <w:rFonts w:ascii="Calibri" w:hAnsi="Calibri" w:cs="Calibri"/>
          <w:lang w:val="nl-NL"/>
        </w:rPr>
        <w:t>ạ</w:t>
      </w:r>
      <w:r>
        <w:rPr>
          <w:lang w:val="nl-NL"/>
        </w:rPr>
        <w:t>i th</w:t>
      </w:r>
      <w:r>
        <w:rPr>
          <w:rFonts w:ascii="Calibri" w:hAnsi="Calibri" w:cs="Calibri"/>
          <w:lang w:val="nl-NL"/>
        </w:rPr>
        <w:t>ờ</w:t>
      </w:r>
      <w:r>
        <w:rPr>
          <w:lang w:val="nl-NL"/>
        </w:rPr>
        <w:t xml:space="preserve">i </w:t>
      </w:r>
      <w:r>
        <w:rPr>
          <w:rFonts w:ascii="Calibri" w:hAnsi="Calibri" w:cs="Calibri"/>
          <w:lang w:val="nl-NL"/>
        </w:rPr>
        <w:t>đ</w:t>
      </w:r>
      <w:r>
        <w:rPr>
          <w:lang w:val="nl-NL"/>
        </w:rPr>
        <w:t>i</w:t>
      </w:r>
      <w:r>
        <w:rPr>
          <w:rFonts w:ascii="Calibri" w:hAnsi="Calibri" w:cs="Calibri"/>
          <w:lang w:val="nl-NL"/>
        </w:rPr>
        <w:t>ể</w:t>
      </w:r>
      <w:r>
        <w:rPr>
          <w:lang w:val="nl-NL"/>
        </w:rPr>
        <w:t>m tr</w:t>
      </w:r>
      <w:r>
        <w:rPr>
          <w:rFonts w:cs=".VnTime"/>
          <w:lang w:val="nl-NL"/>
        </w:rPr>
        <w:t>í</w:t>
      </w:r>
      <w:r>
        <w:rPr>
          <w:lang w:val="nl-NL"/>
        </w:rPr>
        <w:t>ch l</w:t>
      </w:r>
      <w:r>
        <w:rPr>
          <w:rFonts w:ascii="Calibri" w:hAnsi="Calibri" w:cs="Calibri"/>
          <w:lang w:val="nl-NL"/>
        </w:rPr>
        <w:t>ậ</w:t>
      </w:r>
      <w:r>
        <w:rPr>
          <w:lang w:val="nl-NL"/>
        </w:rPr>
        <w:t>p d</w:t>
      </w:r>
      <w:r>
        <w:rPr>
          <w:rFonts w:ascii="Calibri" w:hAnsi="Calibri" w:cs="Calibri"/>
          <w:lang w:val="nl-NL"/>
        </w:rPr>
        <w:t>ự</w:t>
      </w:r>
      <w:r>
        <w:rPr>
          <w:lang w:val="nl-NL"/>
        </w:rPr>
        <w:t xml:space="preserve"> ph</w:t>
      </w:r>
      <w:r>
        <w:rPr>
          <w:rFonts w:cs=".VnTime"/>
          <w:lang w:val="nl-NL"/>
        </w:rPr>
        <w:t>ò</w:t>
      </w:r>
      <w:r>
        <w:rPr>
          <w:lang w:val="nl-NL"/>
        </w:rPr>
        <w:t>ng (m</w:t>
      </w:r>
      <w:r>
        <w:rPr>
          <w:rFonts w:cs=".VnTime"/>
          <w:lang w:val="nl-NL"/>
        </w:rPr>
        <w:t>ã</w:t>
      </w:r>
      <w:r>
        <w:rPr>
          <w:lang w:val="nl-NL"/>
        </w:rPr>
        <w:t xml:space="preserve"> s</w:t>
      </w:r>
      <w:r>
        <w:rPr>
          <w:rFonts w:ascii="Calibri" w:hAnsi="Calibri" w:cs="Calibri"/>
          <w:lang w:val="nl-NL"/>
        </w:rPr>
        <w:t>ố</w:t>
      </w:r>
      <w:r>
        <w:rPr>
          <w:lang w:val="nl-NL"/>
        </w:rPr>
        <w:t xml:space="preserve"> 410 B</w:t>
      </w:r>
      <w:r>
        <w:rPr>
          <w:rFonts w:ascii="Calibri" w:hAnsi="Calibri" w:cs="Calibri"/>
          <w:lang w:val="nl-NL"/>
        </w:rPr>
        <w:t>ả</w:t>
      </w:r>
      <w:r>
        <w:rPr>
          <w:lang w:val="nl-NL"/>
        </w:rPr>
        <w:t xml:space="preserve">ng cân </w:t>
      </w:r>
      <w:r>
        <w:rPr>
          <w:rFonts w:ascii="Calibri" w:hAnsi="Calibri" w:cs="Calibri"/>
          <w:lang w:val="nl-NL"/>
        </w:rPr>
        <w:t>đố</w:t>
      </w:r>
      <w:r>
        <w:rPr>
          <w:lang w:val="nl-NL"/>
        </w:rPr>
        <w:t>i k</w:t>
      </w:r>
      <w:r>
        <w:rPr>
          <w:rFonts w:ascii="Calibri" w:hAnsi="Calibri" w:cs="Calibri"/>
          <w:lang w:val="nl-NL"/>
        </w:rPr>
        <w:t>ế</w:t>
      </w:r>
      <w:r>
        <w:rPr>
          <w:lang w:val="nl-NL"/>
        </w:rPr>
        <w:t xml:space="preserve"> to</w:t>
      </w:r>
      <w:r>
        <w:rPr>
          <w:rFonts w:cs=".VnTime"/>
          <w:lang w:val="nl-NL"/>
        </w:rPr>
        <w:t>á</w:t>
      </w:r>
      <w:r>
        <w:rPr>
          <w:lang w:val="nl-NL"/>
        </w:rPr>
        <w:t>n - ban h</w:t>
      </w:r>
      <w:r>
        <w:rPr>
          <w:rFonts w:ascii="Calibri" w:hAnsi="Calibri" w:cs="Calibri"/>
          <w:lang w:val="nl-NL"/>
        </w:rPr>
        <w:t>à</w:t>
      </w:r>
      <w:r>
        <w:rPr>
          <w:lang w:val="nl-NL"/>
        </w:rPr>
        <w:t>nh k</w:t>
      </w:r>
      <w:r>
        <w:rPr>
          <w:rFonts w:cs=".VnTime"/>
          <w:lang w:val="nl-NL"/>
        </w:rPr>
        <w:t>è</w:t>
      </w:r>
      <w:r>
        <w:rPr>
          <w:lang w:val="nl-NL"/>
        </w:rPr>
        <w:t xml:space="preserve">m theo </w:t>
      </w:r>
      <w:r>
        <w:rPr>
          <w:spacing w:val="-2"/>
          <w:lang w:val="nl-NL"/>
        </w:rPr>
        <w:t>Quy</w:t>
      </w:r>
      <w:r>
        <w:rPr>
          <w:rFonts w:ascii="Calibri" w:hAnsi="Calibri" w:cs="Calibri"/>
          <w:spacing w:val="-2"/>
          <w:lang w:val="nl-NL"/>
        </w:rPr>
        <w:t>ế</w:t>
      </w:r>
      <w:r>
        <w:rPr>
          <w:spacing w:val="-2"/>
          <w:lang w:val="nl-NL"/>
        </w:rPr>
        <w:t xml:space="preserve">t </w:t>
      </w:r>
      <w:r>
        <w:rPr>
          <w:rFonts w:ascii="Calibri" w:hAnsi="Calibri" w:cs="Calibri"/>
          <w:spacing w:val="-2"/>
          <w:lang w:val="nl-NL"/>
        </w:rPr>
        <w:t>đị</w:t>
      </w:r>
      <w:r>
        <w:rPr>
          <w:spacing w:val="-2"/>
          <w:lang w:val="nl-NL"/>
        </w:rPr>
        <w:t>nh s</w:t>
      </w:r>
      <w:r>
        <w:rPr>
          <w:rFonts w:ascii="Calibri" w:hAnsi="Calibri" w:cs="Calibri"/>
          <w:spacing w:val="-2"/>
          <w:lang w:val="nl-NL"/>
        </w:rPr>
        <w:t>ố</w:t>
      </w:r>
      <w:r>
        <w:rPr>
          <w:spacing w:val="-2"/>
          <w:lang w:val="nl-NL"/>
        </w:rPr>
        <w:t xml:space="preserve"> 15/2006/Q</w:t>
      </w:r>
      <w:r>
        <w:rPr>
          <w:rFonts w:ascii="Calibri" w:hAnsi="Calibri" w:cs="Calibri"/>
          <w:spacing w:val="-2"/>
          <w:lang w:val="nl-NL"/>
        </w:rPr>
        <w:t>Đ</w:t>
      </w:r>
      <w:r>
        <w:rPr>
          <w:spacing w:val="-2"/>
          <w:lang w:val="nl-NL"/>
        </w:rPr>
        <w:t>-BTC ng</w:t>
      </w:r>
      <w:r>
        <w:rPr>
          <w:rFonts w:ascii="Calibri" w:hAnsi="Calibri" w:cs="Calibri"/>
          <w:spacing w:val="-2"/>
          <w:lang w:val="nl-NL"/>
        </w:rPr>
        <w:t>à</w:t>
      </w:r>
      <w:r>
        <w:rPr>
          <w:spacing w:val="-2"/>
          <w:lang w:val="nl-NL"/>
        </w:rPr>
        <w:t>y 20/3/2006 c</w:t>
      </w:r>
      <w:r>
        <w:rPr>
          <w:rFonts w:ascii="Calibri" w:hAnsi="Calibri" w:cs="Calibri"/>
          <w:spacing w:val="-2"/>
          <w:lang w:val="nl-NL"/>
        </w:rPr>
        <w:t>ủ</w:t>
      </w:r>
      <w:r>
        <w:rPr>
          <w:spacing w:val="-2"/>
          <w:lang w:val="nl-NL"/>
        </w:rPr>
        <w:t>a B</w:t>
      </w:r>
      <w:r>
        <w:rPr>
          <w:rFonts w:ascii="Calibri" w:hAnsi="Calibri" w:cs="Calibri"/>
          <w:spacing w:val="-2"/>
          <w:lang w:val="nl-NL"/>
        </w:rPr>
        <w:t>ộ</w:t>
      </w:r>
      <w:r>
        <w:rPr>
          <w:spacing w:val="-2"/>
          <w:lang w:val="nl-NL"/>
        </w:rPr>
        <w:t xml:space="preserve"> tr</w:t>
      </w:r>
      <w:r>
        <w:rPr>
          <w:rFonts w:ascii="Calibri" w:hAnsi="Calibri" w:cs="Calibri"/>
          <w:spacing w:val="-2"/>
          <w:lang w:val="nl-NL"/>
        </w:rPr>
        <w:t>ưở</w:t>
      </w:r>
      <w:r>
        <w:rPr>
          <w:spacing w:val="-2"/>
          <w:lang w:val="nl-NL"/>
        </w:rPr>
        <w:t>ng B</w:t>
      </w:r>
      <w:r>
        <w:rPr>
          <w:rFonts w:ascii="Calibri" w:hAnsi="Calibri" w:cs="Calibri"/>
          <w:spacing w:val="-2"/>
          <w:lang w:val="nl-NL"/>
        </w:rPr>
        <w:t>ộ</w:t>
      </w:r>
      <w:r>
        <w:rPr>
          <w:spacing w:val="-2"/>
          <w:lang w:val="nl-NL"/>
        </w:rPr>
        <w:t xml:space="preserve"> T</w:t>
      </w:r>
      <w:r>
        <w:rPr>
          <w:rFonts w:ascii="Calibri" w:hAnsi="Calibri" w:cs="Calibri"/>
          <w:spacing w:val="-2"/>
          <w:lang w:val="nl-NL"/>
        </w:rPr>
        <w:t>à</w:t>
      </w:r>
      <w:r>
        <w:rPr>
          <w:spacing w:val="-2"/>
          <w:lang w:val="nl-NL"/>
        </w:rPr>
        <w:t>i ch</w:t>
      </w:r>
      <w:r>
        <w:rPr>
          <w:rFonts w:cs=".VnTime"/>
          <w:spacing w:val="-2"/>
          <w:lang w:val="nl-NL"/>
        </w:rPr>
        <w:t>í</w:t>
      </w:r>
      <w:r>
        <w:rPr>
          <w:spacing w:val="-2"/>
          <w:lang w:val="nl-NL"/>
        </w:rPr>
        <w:t>nh</w:t>
      </w:r>
      <w:r>
        <w:rPr>
          <w:lang w:val="nl-NL"/>
        </w:rPr>
        <w:t>).</w:t>
      </w:r>
    </w:p>
    <w:p w:rsidR="00465DCF" w:rsidRDefault="00465DCF" w:rsidP="00465DCF">
      <w:pPr>
        <w:pStyle w:val="BodyTextIndent"/>
        <w:ind w:left="0"/>
        <w:jc w:val="both"/>
        <w:rPr>
          <w:lang w:val="nl-NL"/>
        </w:rPr>
      </w:pPr>
      <w:r>
        <w:rPr>
          <w:lang w:val="nl-NL"/>
        </w:rPr>
        <w:t>Ví d</w:t>
      </w:r>
      <w:r>
        <w:rPr>
          <w:rFonts w:ascii="Calibri" w:hAnsi="Calibri" w:cs="Calibri"/>
          <w:lang w:val="nl-NL"/>
        </w:rPr>
        <w:t>ụ</w:t>
      </w:r>
      <w:r>
        <w:rPr>
          <w:lang w:val="nl-NL"/>
        </w:rPr>
        <w:t>: C</w:t>
      </w:r>
      <w:r>
        <w:rPr>
          <w:rFonts w:cs=".VnTime"/>
          <w:lang w:val="nl-NL"/>
        </w:rPr>
        <w:t>ô</w:t>
      </w:r>
      <w:r>
        <w:rPr>
          <w:lang w:val="nl-NL"/>
        </w:rPr>
        <w:t>ng ty A l</w:t>
      </w:r>
      <w:r>
        <w:rPr>
          <w:rFonts w:ascii="Calibri" w:hAnsi="Calibri" w:cs="Calibri"/>
          <w:lang w:val="nl-NL"/>
        </w:rPr>
        <w:t>à</w:t>
      </w:r>
      <w:r>
        <w:rPr>
          <w:lang w:val="nl-NL"/>
        </w:rPr>
        <w:t xml:space="preserve"> c</w:t>
      </w:r>
      <w:r>
        <w:rPr>
          <w:rFonts w:cs=".VnTime"/>
          <w:lang w:val="nl-NL"/>
        </w:rPr>
        <w:t>ô</w:t>
      </w:r>
      <w:r>
        <w:rPr>
          <w:lang w:val="nl-NL"/>
        </w:rPr>
        <w:t>ng ty c</w:t>
      </w:r>
      <w:r>
        <w:rPr>
          <w:rFonts w:ascii="Calibri" w:hAnsi="Calibri" w:cs="Calibri"/>
          <w:lang w:val="nl-NL"/>
        </w:rPr>
        <w:t>ổ</w:t>
      </w:r>
      <w:r>
        <w:rPr>
          <w:lang w:val="nl-NL"/>
        </w:rPr>
        <w:t xml:space="preserve"> ph</w:t>
      </w:r>
      <w:r>
        <w:rPr>
          <w:rFonts w:ascii="Calibri" w:hAnsi="Calibri" w:cs="Calibri"/>
          <w:lang w:val="nl-NL"/>
        </w:rPr>
        <w:t>ầ</w:t>
      </w:r>
      <w:r>
        <w:rPr>
          <w:lang w:val="nl-NL"/>
        </w:rPr>
        <w:t>n ho</w:t>
      </w:r>
      <w:r>
        <w:rPr>
          <w:rFonts w:ascii="Calibri" w:hAnsi="Calibri" w:cs="Calibri"/>
          <w:lang w:val="nl-NL"/>
        </w:rPr>
        <w:t>ạ</w:t>
      </w:r>
      <w:r>
        <w:rPr>
          <w:lang w:val="nl-NL"/>
        </w:rPr>
        <w:t xml:space="preserve">t </w:t>
      </w:r>
      <w:r>
        <w:rPr>
          <w:rFonts w:ascii="Calibri" w:hAnsi="Calibri" w:cs="Calibri"/>
          <w:lang w:val="nl-NL"/>
        </w:rPr>
        <w:t>độ</w:t>
      </w:r>
      <w:r>
        <w:rPr>
          <w:lang w:val="nl-NL"/>
        </w:rPr>
        <w:t>ng trong l</w:t>
      </w:r>
      <w:r>
        <w:rPr>
          <w:rFonts w:ascii="Calibri" w:hAnsi="Calibri" w:cs="Calibri"/>
          <w:lang w:val="nl-NL"/>
        </w:rPr>
        <w:t>ĩ</w:t>
      </w:r>
      <w:r>
        <w:rPr>
          <w:lang w:val="nl-NL"/>
        </w:rPr>
        <w:t>nh v</w:t>
      </w:r>
      <w:r>
        <w:rPr>
          <w:rFonts w:ascii="Calibri" w:hAnsi="Calibri" w:cs="Calibri"/>
          <w:lang w:val="nl-NL"/>
        </w:rPr>
        <w:t>ự</w:t>
      </w:r>
      <w:r>
        <w:rPr>
          <w:lang w:val="nl-NL"/>
        </w:rPr>
        <w:t>c x</w:t>
      </w:r>
      <w:r>
        <w:rPr>
          <w:rFonts w:cs=".VnTime"/>
          <w:lang w:val="nl-NL"/>
        </w:rPr>
        <w:t>â</w:t>
      </w:r>
      <w:r>
        <w:rPr>
          <w:lang w:val="nl-NL"/>
        </w:rPr>
        <w:t>y d</w:t>
      </w:r>
      <w:r>
        <w:rPr>
          <w:rFonts w:ascii="Calibri" w:hAnsi="Calibri" w:cs="Calibri"/>
          <w:lang w:val="nl-NL"/>
        </w:rPr>
        <w:t>ự</w:t>
      </w:r>
      <w:r>
        <w:rPr>
          <w:lang w:val="nl-NL"/>
        </w:rPr>
        <w:t>ng c</w:t>
      </w:r>
      <w:r>
        <w:rPr>
          <w:rFonts w:cs=".VnTime"/>
          <w:lang w:val="nl-NL"/>
        </w:rPr>
        <w:t>ó</w:t>
      </w:r>
      <w:r>
        <w:rPr>
          <w:lang w:val="nl-NL"/>
        </w:rPr>
        <w:t xml:space="preserve"> m</w:t>
      </w:r>
      <w:r>
        <w:rPr>
          <w:rFonts w:ascii="Calibri" w:hAnsi="Calibri" w:cs="Calibri"/>
          <w:lang w:val="nl-NL"/>
        </w:rPr>
        <w:t>ứ</w:t>
      </w:r>
      <w:r>
        <w:rPr>
          <w:lang w:val="nl-NL"/>
        </w:rPr>
        <w:t>c v</w:t>
      </w:r>
      <w:r>
        <w:rPr>
          <w:rFonts w:ascii="Calibri" w:hAnsi="Calibri" w:cs="Calibri"/>
          <w:lang w:val="nl-NL"/>
        </w:rPr>
        <w:t>ố</w:t>
      </w:r>
      <w:r>
        <w:rPr>
          <w:lang w:val="nl-NL"/>
        </w:rPr>
        <w:t xml:space="preserve">n </w:t>
      </w:r>
      <w:r>
        <w:rPr>
          <w:rFonts w:ascii="Calibri" w:hAnsi="Calibri" w:cs="Calibri"/>
          <w:lang w:val="nl-NL"/>
        </w:rPr>
        <w:t>đ</w:t>
      </w:r>
      <w:r>
        <w:rPr>
          <w:lang w:val="nl-NL"/>
        </w:rPr>
        <w:t>i</w:t>
      </w:r>
      <w:r>
        <w:rPr>
          <w:rFonts w:ascii="Calibri" w:hAnsi="Calibri" w:cs="Calibri"/>
          <w:lang w:val="nl-NL"/>
        </w:rPr>
        <w:t>ề</w:t>
      </w:r>
      <w:r>
        <w:rPr>
          <w:lang w:val="nl-NL"/>
        </w:rPr>
        <w:t>u l</w:t>
      </w:r>
      <w:r>
        <w:rPr>
          <w:rFonts w:ascii="Calibri" w:hAnsi="Calibri" w:cs="Calibri"/>
          <w:lang w:val="nl-NL"/>
        </w:rPr>
        <w:t>ệ</w:t>
      </w:r>
      <w:r>
        <w:rPr>
          <w:lang w:val="nl-NL"/>
        </w:rPr>
        <w:t xml:space="preserve"> l</w:t>
      </w:r>
      <w:r>
        <w:rPr>
          <w:rFonts w:ascii="Calibri" w:hAnsi="Calibri" w:cs="Calibri"/>
          <w:lang w:val="nl-NL"/>
        </w:rPr>
        <w:t>à</w:t>
      </w:r>
      <w:r>
        <w:rPr>
          <w:lang w:val="nl-NL"/>
        </w:rPr>
        <w:t xml:space="preserve"> 50 t</w:t>
      </w:r>
      <w:r>
        <w:rPr>
          <w:rFonts w:ascii="Calibri" w:hAnsi="Calibri" w:cs="Calibri"/>
          <w:lang w:val="nl-NL"/>
        </w:rPr>
        <w:t>ỷ</w:t>
      </w:r>
      <w:r>
        <w:rPr>
          <w:lang w:val="nl-NL"/>
        </w:rPr>
        <w:t xml:space="preserve"> </w:t>
      </w:r>
      <w:r>
        <w:rPr>
          <w:rFonts w:ascii="Calibri" w:hAnsi="Calibri" w:cs="Calibri"/>
          <w:lang w:val="nl-NL"/>
        </w:rPr>
        <w:t>đồ</w:t>
      </w:r>
      <w:r>
        <w:rPr>
          <w:lang w:val="nl-NL"/>
        </w:rPr>
        <w:t>ng, v</w:t>
      </w:r>
      <w:r>
        <w:rPr>
          <w:rFonts w:ascii="Calibri" w:hAnsi="Calibri" w:cs="Calibri"/>
          <w:lang w:val="nl-NL"/>
        </w:rPr>
        <w:t>ớ</w:t>
      </w:r>
      <w:r>
        <w:rPr>
          <w:lang w:val="nl-NL"/>
        </w:rPr>
        <w:t>i c</w:t>
      </w:r>
      <w:r>
        <w:rPr>
          <w:rFonts w:ascii="Calibri" w:hAnsi="Calibri" w:cs="Calibri"/>
          <w:lang w:val="nl-NL"/>
        </w:rPr>
        <w:t>ơ</w:t>
      </w:r>
      <w:r>
        <w:rPr>
          <w:lang w:val="nl-NL"/>
        </w:rPr>
        <w:t xml:space="preserve"> c</w:t>
      </w:r>
      <w:r>
        <w:rPr>
          <w:rFonts w:ascii="Calibri" w:hAnsi="Calibri" w:cs="Calibri"/>
          <w:lang w:val="nl-NL"/>
        </w:rPr>
        <w:t>ấ</w:t>
      </w:r>
      <w:r>
        <w:rPr>
          <w:lang w:val="nl-NL"/>
        </w:rPr>
        <w:t>u 3 c</w:t>
      </w:r>
      <w:r>
        <w:rPr>
          <w:rFonts w:ascii="Calibri" w:hAnsi="Calibri" w:cs="Calibri"/>
          <w:lang w:val="nl-NL"/>
        </w:rPr>
        <w:t>ổ</w:t>
      </w:r>
      <w:r>
        <w:rPr>
          <w:lang w:val="nl-NL"/>
        </w:rPr>
        <w:t xml:space="preserve"> </w:t>
      </w:r>
      <w:r>
        <w:rPr>
          <w:rFonts w:ascii="Calibri" w:hAnsi="Calibri" w:cs="Calibri"/>
          <w:lang w:val="nl-NL"/>
        </w:rPr>
        <w:t>đ</w:t>
      </w:r>
      <w:r>
        <w:rPr>
          <w:rFonts w:cs=".VnTime"/>
          <w:lang w:val="nl-NL"/>
        </w:rPr>
        <w:t>ô</w:t>
      </w:r>
      <w:r>
        <w:rPr>
          <w:lang w:val="nl-NL"/>
        </w:rPr>
        <w:t>ng g</w:t>
      </w:r>
      <w:r>
        <w:rPr>
          <w:rFonts w:cs=".VnTime"/>
          <w:lang w:val="nl-NL"/>
        </w:rPr>
        <w:t>ó</w:t>
      </w:r>
      <w:r>
        <w:rPr>
          <w:lang w:val="nl-NL"/>
        </w:rPr>
        <w:t>p v</w:t>
      </w:r>
      <w:r>
        <w:rPr>
          <w:rFonts w:ascii="Calibri" w:hAnsi="Calibri" w:cs="Calibri"/>
          <w:lang w:val="nl-NL"/>
        </w:rPr>
        <w:t>ố</w:t>
      </w:r>
      <w:r>
        <w:rPr>
          <w:lang w:val="nl-NL"/>
        </w:rPr>
        <w:t>n l</w:t>
      </w:r>
      <w:r>
        <w:rPr>
          <w:rFonts w:ascii="Calibri" w:hAnsi="Calibri" w:cs="Calibri"/>
          <w:lang w:val="nl-NL"/>
        </w:rPr>
        <w:t>à</w:t>
      </w:r>
      <w:r>
        <w:rPr>
          <w:lang w:val="nl-NL"/>
        </w:rPr>
        <w:t>: C</w:t>
      </w:r>
      <w:r>
        <w:rPr>
          <w:rFonts w:cs=".VnTime"/>
          <w:lang w:val="nl-NL"/>
        </w:rPr>
        <w:t>ô</w:t>
      </w:r>
      <w:r>
        <w:rPr>
          <w:lang w:val="nl-NL"/>
        </w:rPr>
        <w:t>ng ty B n</w:t>
      </w:r>
      <w:r>
        <w:rPr>
          <w:rFonts w:ascii="Calibri" w:hAnsi="Calibri" w:cs="Calibri"/>
          <w:lang w:val="nl-NL"/>
        </w:rPr>
        <w:t>ắ</w:t>
      </w:r>
      <w:r>
        <w:rPr>
          <w:lang w:val="nl-NL"/>
        </w:rPr>
        <w:t>m gi</w:t>
      </w:r>
      <w:r>
        <w:rPr>
          <w:rFonts w:ascii="Calibri" w:hAnsi="Calibri" w:cs="Calibri"/>
          <w:lang w:val="nl-NL"/>
        </w:rPr>
        <w:t>ữ</w:t>
      </w:r>
      <w:r>
        <w:rPr>
          <w:lang w:val="nl-NL"/>
        </w:rPr>
        <w:t xml:space="preserve"> 50% v</w:t>
      </w:r>
      <w:r>
        <w:rPr>
          <w:rFonts w:ascii="Calibri" w:hAnsi="Calibri" w:cs="Calibri"/>
          <w:lang w:val="nl-NL"/>
        </w:rPr>
        <w:t>ố</w:t>
      </w:r>
      <w:r>
        <w:rPr>
          <w:lang w:val="nl-NL"/>
        </w:rPr>
        <w:t xml:space="preserve">n </w:t>
      </w:r>
      <w:r>
        <w:rPr>
          <w:rFonts w:ascii="Calibri" w:hAnsi="Calibri" w:cs="Calibri"/>
          <w:lang w:val="nl-NL"/>
        </w:rPr>
        <w:t>đ</w:t>
      </w:r>
      <w:r>
        <w:rPr>
          <w:lang w:val="nl-NL"/>
        </w:rPr>
        <w:t>i</w:t>
      </w:r>
      <w:r>
        <w:rPr>
          <w:rFonts w:ascii="Calibri" w:hAnsi="Calibri" w:cs="Calibri"/>
          <w:lang w:val="nl-NL"/>
        </w:rPr>
        <w:t>ề</w:t>
      </w:r>
      <w:r>
        <w:rPr>
          <w:lang w:val="nl-NL"/>
        </w:rPr>
        <w:t>u l</w:t>
      </w:r>
      <w:r>
        <w:rPr>
          <w:rFonts w:ascii="Calibri" w:hAnsi="Calibri" w:cs="Calibri"/>
          <w:lang w:val="nl-NL"/>
        </w:rPr>
        <w:t>ệ</w:t>
      </w:r>
      <w:r>
        <w:rPr>
          <w:lang w:val="nl-NL"/>
        </w:rPr>
        <w:t xml:space="preserve"> t</w:t>
      </w:r>
      <w:r>
        <w:rPr>
          <w:rFonts w:ascii="Calibri" w:hAnsi="Calibri" w:cs="Calibri"/>
          <w:lang w:val="nl-NL"/>
        </w:rPr>
        <w:t>ươ</w:t>
      </w:r>
      <w:r>
        <w:rPr>
          <w:lang w:val="nl-NL"/>
        </w:rPr>
        <w:t xml:space="preserve">ng </w:t>
      </w:r>
      <w:r>
        <w:rPr>
          <w:rFonts w:ascii="Calibri" w:hAnsi="Calibri" w:cs="Calibri"/>
          <w:lang w:val="nl-NL"/>
        </w:rPr>
        <w:t>ứ</w:t>
      </w:r>
      <w:r>
        <w:rPr>
          <w:lang w:val="nl-NL"/>
        </w:rPr>
        <w:t>ng 25 t</w:t>
      </w:r>
      <w:r>
        <w:rPr>
          <w:rFonts w:ascii="Calibri" w:hAnsi="Calibri" w:cs="Calibri"/>
          <w:lang w:val="nl-NL"/>
        </w:rPr>
        <w:t>ỷ</w:t>
      </w:r>
      <w:r>
        <w:rPr>
          <w:lang w:val="nl-NL"/>
        </w:rPr>
        <w:t xml:space="preserve"> </w:t>
      </w:r>
      <w:r>
        <w:rPr>
          <w:rFonts w:ascii="Calibri" w:hAnsi="Calibri" w:cs="Calibri"/>
          <w:lang w:val="nl-NL"/>
        </w:rPr>
        <w:t>đồ</w:t>
      </w:r>
      <w:r>
        <w:rPr>
          <w:lang w:val="nl-NL"/>
        </w:rPr>
        <w:t>ng; C</w:t>
      </w:r>
      <w:r>
        <w:rPr>
          <w:rFonts w:cs=".VnTime"/>
          <w:lang w:val="nl-NL"/>
        </w:rPr>
        <w:t>ô</w:t>
      </w:r>
      <w:r>
        <w:rPr>
          <w:lang w:val="nl-NL"/>
        </w:rPr>
        <w:t>ng ty C n</w:t>
      </w:r>
      <w:r>
        <w:rPr>
          <w:rFonts w:ascii="Calibri" w:hAnsi="Calibri" w:cs="Calibri"/>
          <w:lang w:val="nl-NL"/>
        </w:rPr>
        <w:t>ắ</w:t>
      </w:r>
      <w:r>
        <w:rPr>
          <w:lang w:val="nl-NL"/>
        </w:rPr>
        <w:t>m gi</w:t>
      </w:r>
      <w:r>
        <w:rPr>
          <w:rFonts w:ascii="Calibri" w:hAnsi="Calibri" w:cs="Calibri"/>
          <w:lang w:val="nl-NL"/>
        </w:rPr>
        <w:t>ữ</w:t>
      </w:r>
      <w:r>
        <w:rPr>
          <w:lang w:val="nl-NL"/>
        </w:rPr>
        <w:t xml:space="preserve"> 30% v</w:t>
      </w:r>
      <w:r>
        <w:rPr>
          <w:rFonts w:ascii="Calibri" w:hAnsi="Calibri" w:cs="Calibri"/>
          <w:lang w:val="nl-NL"/>
        </w:rPr>
        <w:t>ố</w:t>
      </w:r>
      <w:r>
        <w:rPr>
          <w:lang w:val="nl-NL"/>
        </w:rPr>
        <w:t xml:space="preserve">n </w:t>
      </w:r>
      <w:r>
        <w:rPr>
          <w:rFonts w:ascii="Calibri" w:hAnsi="Calibri" w:cs="Calibri"/>
          <w:lang w:val="nl-NL"/>
        </w:rPr>
        <w:t>đ</w:t>
      </w:r>
      <w:r>
        <w:rPr>
          <w:lang w:val="nl-NL"/>
        </w:rPr>
        <w:t>i</w:t>
      </w:r>
      <w:r>
        <w:rPr>
          <w:rFonts w:ascii="Calibri" w:hAnsi="Calibri" w:cs="Calibri"/>
          <w:lang w:val="nl-NL"/>
        </w:rPr>
        <w:t>ề</w:t>
      </w:r>
      <w:r>
        <w:rPr>
          <w:lang w:val="nl-NL"/>
        </w:rPr>
        <w:t>u l</w:t>
      </w:r>
      <w:r>
        <w:rPr>
          <w:rFonts w:ascii="Calibri" w:hAnsi="Calibri" w:cs="Calibri"/>
          <w:lang w:val="nl-NL"/>
        </w:rPr>
        <w:t>ệ</w:t>
      </w:r>
      <w:r>
        <w:rPr>
          <w:lang w:val="nl-NL"/>
        </w:rPr>
        <w:t xml:space="preserve"> t</w:t>
      </w:r>
      <w:r>
        <w:rPr>
          <w:rFonts w:ascii="Calibri" w:hAnsi="Calibri" w:cs="Calibri"/>
          <w:lang w:val="nl-NL"/>
        </w:rPr>
        <w:t>ươ</w:t>
      </w:r>
      <w:r>
        <w:rPr>
          <w:lang w:val="nl-NL"/>
        </w:rPr>
        <w:t xml:space="preserve">ng </w:t>
      </w:r>
      <w:r>
        <w:rPr>
          <w:rFonts w:ascii="Calibri" w:hAnsi="Calibri" w:cs="Calibri"/>
          <w:lang w:val="nl-NL"/>
        </w:rPr>
        <w:t>ứ</w:t>
      </w:r>
      <w:r>
        <w:rPr>
          <w:lang w:val="nl-NL"/>
        </w:rPr>
        <w:t>ng 15 t</w:t>
      </w:r>
      <w:r>
        <w:rPr>
          <w:rFonts w:ascii="Calibri" w:hAnsi="Calibri" w:cs="Calibri"/>
          <w:lang w:val="nl-NL"/>
        </w:rPr>
        <w:t>ỷ</w:t>
      </w:r>
      <w:r>
        <w:rPr>
          <w:lang w:val="nl-NL"/>
        </w:rPr>
        <w:t xml:space="preserve"> </w:t>
      </w:r>
      <w:r>
        <w:rPr>
          <w:rFonts w:ascii="Calibri" w:hAnsi="Calibri" w:cs="Calibri"/>
          <w:lang w:val="nl-NL"/>
        </w:rPr>
        <w:t>đồ</w:t>
      </w:r>
      <w:r>
        <w:rPr>
          <w:lang w:val="nl-NL"/>
        </w:rPr>
        <w:t>ng, C</w:t>
      </w:r>
      <w:r>
        <w:rPr>
          <w:rFonts w:cs=".VnTime"/>
          <w:lang w:val="nl-NL"/>
        </w:rPr>
        <w:t>ô</w:t>
      </w:r>
      <w:r>
        <w:rPr>
          <w:lang w:val="nl-NL"/>
        </w:rPr>
        <w:t>ng ty D n</w:t>
      </w:r>
      <w:r>
        <w:rPr>
          <w:rFonts w:ascii="Calibri" w:hAnsi="Calibri" w:cs="Calibri"/>
          <w:lang w:val="nl-NL"/>
        </w:rPr>
        <w:t>ắ</w:t>
      </w:r>
      <w:r>
        <w:rPr>
          <w:lang w:val="nl-NL"/>
        </w:rPr>
        <w:t>m gi</w:t>
      </w:r>
      <w:r>
        <w:rPr>
          <w:rFonts w:ascii="Calibri" w:hAnsi="Calibri" w:cs="Calibri"/>
          <w:lang w:val="nl-NL"/>
        </w:rPr>
        <w:t>ữ</w:t>
      </w:r>
      <w:r>
        <w:rPr>
          <w:lang w:val="nl-NL"/>
        </w:rPr>
        <w:t xml:space="preserve"> 20% v</w:t>
      </w:r>
      <w:r>
        <w:rPr>
          <w:rFonts w:ascii="Calibri" w:hAnsi="Calibri" w:cs="Calibri"/>
          <w:lang w:val="nl-NL"/>
        </w:rPr>
        <w:t>ố</w:t>
      </w:r>
      <w:r>
        <w:rPr>
          <w:lang w:val="nl-NL"/>
        </w:rPr>
        <w:t xml:space="preserve">n </w:t>
      </w:r>
      <w:r>
        <w:rPr>
          <w:rFonts w:ascii="Calibri" w:hAnsi="Calibri" w:cs="Calibri"/>
          <w:lang w:val="nl-NL"/>
        </w:rPr>
        <w:t>đ</w:t>
      </w:r>
      <w:r>
        <w:rPr>
          <w:lang w:val="nl-NL"/>
        </w:rPr>
        <w:t>i</w:t>
      </w:r>
      <w:r>
        <w:rPr>
          <w:rFonts w:ascii="Calibri" w:hAnsi="Calibri" w:cs="Calibri"/>
          <w:lang w:val="nl-NL"/>
        </w:rPr>
        <w:t>ề</w:t>
      </w:r>
      <w:r>
        <w:rPr>
          <w:lang w:val="nl-NL"/>
        </w:rPr>
        <w:t>u l</w:t>
      </w:r>
      <w:r>
        <w:rPr>
          <w:rFonts w:ascii="Calibri" w:hAnsi="Calibri" w:cs="Calibri"/>
          <w:lang w:val="nl-NL"/>
        </w:rPr>
        <w:t>ệ</w:t>
      </w:r>
      <w:r>
        <w:rPr>
          <w:lang w:val="nl-NL"/>
        </w:rPr>
        <w:t xml:space="preserve"> t</w:t>
      </w:r>
      <w:r>
        <w:rPr>
          <w:rFonts w:ascii="Calibri" w:hAnsi="Calibri" w:cs="Calibri"/>
          <w:lang w:val="nl-NL"/>
        </w:rPr>
        <w:t>ươ</w:t>
      </w:r>
      <w:r>
        <w:rPr>
          <w:lang w:val="nl-NL"/>
        </w:rPr>
        <w:t xml:space="preserve">ng </w:t>
      </w:r>
      <w:r>
        <w:rPr>
          <w:rFonts w:ascii="Calibri" w:hAnsi="Calibri" w:cs="Calibri"/>
          <w:lang w:val="nl-NL"/>
        </w:rPr>
        <w:t>ứ</w:t>
      </w:r>
      <w:r>
        <w:rPr>
          <w:lang w:val="nl-NL"/>
        </w:rPr>
        <w:t>ng 10 t</w:t>
      </w:r>
      <w:r>
        <w:rPr>
          <w:rFonts w:ascii="Calibri" w:hAnsi="Calibri" w:cs="Calibri"/>
          <w:lang w:val="nl-NL"/>
        </w:rPr>
        <w:t>ỷ</w:t>
      </w:r>
      <w:r>
        <w:rPr>
          <w:lang w:val="nl-NL"/>
        </w:rPr>
        <w:t xml:space="preserve"> </w:t>
      </w:r>
      <w:r>
        <w:rPr>
          <w:rFonts w:ascii="Calibri" w:hAnsi="Calibri" w:cs="Calibri"/>
          <w:lang w:val="nl-NL"/>
        </w:rPr>
        <w:t>đồ</w:t>
      </w:r>
      <w:r>
        <w:rPr>
          <w:lang w:val="nl-NL"/>
        </w:rPr>
        <w:t>ng. C</w:t>
      </w:r>
      <w:r>
        <w:rPr>
          <w:rFonts w:cs=".VnTime"/>
          <w:lang w:val="nl-NL"/>
        </w:rPr>
        <w:t>á</w:t>
      </w:r>
      <w:r>
        <w:rPr>
          <w:lang w:val="nl-NL"/>
        </w:rPr>
        <w:t>c c</w:t>
      </w:r>
      <w:r>
        <w:rPr>
          <w:rFonts w:cs=".VnTime"/>
          <w:lang w:val="nl-NL"/>
        </w:rPr>
        <w:t>ô</w:t>
      </w:r>
      <w:r>
        <w:rPr>
          <w:lang w:val="nl-NL"/>
        </w:rPr>
        <w:t xml:space="preserve">ng ty </w:t>
      </w:r>
      <w:r>
        <w:rPr>
          <w:rFonts w:ascii="Calibri" w:hAnsi="Calibri" w:cs="Calibri"/>
          <w:lang w:val="nl-NL"/>
        </w:rPr>
        <w:t>đ</w:t>
      </w:r>
      <w:r>
        <w:rPr>
          <w:rFonts w:cs=".VnTime"/>
          <w:lang w:val="nl-NL"/>
        </w:rPr>
        <w:t>ã</w:t>
      </w:r>
      <w:r>
        <w:rPr>
          <w:lang w:val="nl-NL"/>
        </w:rPr>
        <w:t xml:space="preserve"> </w:t>
      </w:r>
      <w:r>
        <w:rPr>
          <w:rFonts w:ascii="Calibri" w:hAnsi="Calibri" w:cs="Calibri"/>
          <w:lang w:val="nl-NL"/>
        </w:rPr>
        <w:t>đầ</w:t>
      </w:r>
      <w:r>
        <w:rPr>
          <w:lang w:val="nl-NL"/>
        </w:rPr>
        <w:t>u t</w:t>
      </w:r>
      <w:r>
        <w:rPr>
          <w:rFonts w:ascii="Calibri" w:hAnsi="Calibri" w:cs="Calibri"/>
          <w:lang w:val="nl-NL"/>
        </w:rPr>
        <w:t>ư</w:t>
      </w:r>
      <w:r>
        <w:rPr>
          <w:lang w:val="nl-NL"/>
        </w:rPr>
        <w:t xml:space="preserve"> </w:t>
      </w:r>
      <w:r>
        <w:rPr>
          <w:rFonts w:ascii="Calibri" w:hAnsi="Calibri" w:cs="Calibri"/>
          <w:lang w:val="nl-NL"/>
        </w:rPr>
        <w:t>đủ</w:t>
      </w:r>
      <w:r>
        <w:rPr>
          <w:lang w:val="nl-NL"/>
        </w:rPr>
        <w:t xml:space="preserve"> v</w:t>
      </w:r>
      <w:r>
        <w:rPr>
          <w:rFonts w:ascii="Calibri" w:hAnsi="Calibri" w:cs="Calibri"/>
          <w:lang w:val="nl-NL"/>
        </w:rPr>
        <w:t>ố</w:t>
      </w:r>
      <w:r>
        <w:rPr>
          <w:lang w:val="nl-NL"/>
        </w:rPr>
        <w:t>n theo t</w:t>
      </w:r>
      <w:r>
        <w:rPr>
          <w:rFonts w:ascii="Calibri" w:hAnsi="Calibri" w:cs="Calibri"/>
          <w:lang w:val="nl-NL"/>
        </w:rPr>
        <w:t>ỷ</w:t>
      </w:r>
      <w:r>
        <w:rPr>
          <w:lang w:val="nl-NL"/>
        </w:rPr>
        <w:t xml:space="preserve"> l</w:t>
      </w:r>
      <w:r>
        <w:rPr>
          <w:rFonts w:ascii="Calibri" w:hAnsi="Calibri" w:cs="Calibri"/>
          <w:lang w:val="nl-NL"/>
        </w:rPr>
        <w:t>ệ</w:t>
      </w:r>
      <w:r>
        <w:rPr>
          <w:lang w:val="nl-NL"/>
        </w:rPr>
        <w:t xml:space="preserve"> n</w:t>
      </w:r>
      <w:r>
        <w:rPr>
          <w:rFonts w:ascii="Calibri" w:hAnsi="Calibri" w:cs="Calibri"/>
          <w:lang w:val="nl-NL"/>
        </w:rPr>
        <w:t>ắ</w:t>
      </w:r>
      <w:r>
        <w:rPr>
          <w:lang w:val="nl-NL"/>
        </w:rPr>
        <w:t>m gi</w:t>
      </w:r>
      <w:r>
        <w:rPr>
          <w:rFonts w:ascii="Calibri" w:hAnsi="Calibri" w:cs="Calibri"/>
          <w:lang w:val="nl-NL"/>
        </w:rPr>
        <w:t>ữ</w:t>
      </w:r>
      <w:r>
        <w:rPr>
          <w:lang w:val="nl-NL"/>
        </w:rPr>
        <w:t xml:space="preserve"> v</w:t>
      </w:r>
      <w:r>
        <w:rPr>
          <w:rFonts w:ascii="Calibri" w:hAnsi="Calibri" w:cs="Calibri"/>
          <w:lang w:val="nl-NL"/>
        </w:rPr>
        <w:t>ố</w:t>
      </w:r>
      <w:r>
        <w:rPr>
          <w:lang w:val="nl-NL"/>
        </w:rPr>
        <w:t xml:space="preserve">n </w:t>
      </w:r>
      <w:r>
        <w:rPr>
          <w:rFonts w:ascii="Calibri" w:hAnsi="Calibri" w:cs="Calibri"/>
          <w:lang w:val="nl-NL"/>
        </w:rPr>
        <w:t>đ</w:t>
      </w:r>
      <w:r>
        <w:rPr>
          <w:lang w:val="nl-NL"/>
        </w:rPr>
        <w:t>i</w:t>
      </w:r>
      <w:r>
        <w:rPr>
          <w:rFonts w:ascii="Calibri" w:hAnsi="Calibri" w:cs="Calibri"/>
          <w:lang w:val="nl-NL"/>
        </w:rPr>
        <w:t>ề</w:t>
      </w:r>
      <w:r>
        <w:rPr>
          <w:lang w:val="nl-NL"/>
        </w:rPr>
        <w:t>u l</w:t>
      </w:r>
      <w:r>
        <w:rPr>
          <w:rFonts w:ascii="Calibri" w:hAnsi="Calibri" w:cs="Calibri"/>
          <w:lang w:val="nl-NL"/>
        </w:rPr>
        <w:t>ệ</w:t>
      </w:r>
      <w:r>
        <w:rPr>
          <w:lang w:val="nl-NL"/>
        </w:rPr>
        <w:t>, v</w:t>
      </w:r>
      <w:r>
        <w:rPr>
          <w:rFonts w:cs=".VnTime"/>
          <w:lang w:val="nl-NL"/>
        </w:rPr>
        <w:t>ì</w:t>
      </w:r>
      <w:r>
        <w:rPr>
          <w:lang w:val="nl-NL"/>
        </w:rPr>
        <w:t xml:space="preserve"> v</w:t>
      </w:r>
      <w:r>
        <w:rPr>
          <w:rFonts w:ascii="Calibri" w:hAnsi="Calibri" w:cs="Calibri"/>
          <w:lang w:val="nl-NL"/>
        </w:rPr>
        <w:t>ậ</w:t>
      </w:r>
      <w:r>
        <w:rPr>
          <w:lang w:val="nl-NL"/>
        </w:rPr>
        <w:t>y t</w:t>
      </w:r>
      <w:r>
        <w:rPr>
          <w:rFonts w:ascii="Calibri" w:hAnsi="Calibri" w:cs="Calibri"/>
          <w:lang w:val="nl-NL"/>
        </w:rPr>
        <w:t>ổ</w:t>
      </w:r>
      <w:r>
        <w:rPr>
          <w:lang w:val="nl-NL"/>
        </w:rPr>
        <w:t>ng v</w:t>
      </w:r>
      <w:r>
        <w:rPr>
          <w:rFonts w:ascii="Calibri" w:hAnsi="Calibri" w:cs="Calibri"/>
          <w:lang w:val="nl-NL"/>
        </w:rPr>
        <w:t>ố</w:t>
      </w:r>
      <w:r>
        <w:rPr>
          <w:lang w:val="nl-NL"/>
        </w:rPr>
        <w:t xml:space="preserve">n </w:t>
      </w:r>
      <w:r>
        <w:rPr>
          <w:rFonts w:ascii="Calibri" w:hAnsi="Calibri" w:cs="Calibri"/>
          <w:lang w:val="nl-NL"/>
        </w:rPr>
        <w:t>đầ</w:t>
      </w:r>
      <w:r>
        <w:rPr>
          <w:lang w:val="nl-NL"/>
        </w:rPr>
        <w:t>u t</w:t>
      </w:r>
      <w:r>
        <w:rPr>
          <w:rFonts w:ascii="Calibri" w:hAnsi="Calibri" w:cs="Calibri"/>
          <w:lang w:val="nl-NL"/>
        </w:rPr>
        <w:t>ư</w:t>
      </w:r>
      <w:r>
        <w:rPr>
          <w:lang w:val="nl-NL"/>
        </w:rPr>
        <w:t xml:space="preserve"> c</w:t>
      </w:r>
      <w:r>
        <w:rPr>
          <w:rFonts w:ascii="Calibri" w:hAnsi="Calibri" w:cs="Calibri"/>
          <w:lang w:val="nl-NL"/>
        </w:rPr>
        <w:t>ủ</w:t>
      </w:r>
      <w:r>
        <w:rPr>
          <w:lang w:val="nl-NL"/>
        </w:rPr>
        <w:t>a 3 C</w:t>
      </w:r>
      <w:r>
        <w:rPr>
          <w:rFonts w:cs=".VnTime"/>
          <w:lang w:val="nl-NL"/>
        </w:rPr>
        <w:t>ô</w:t>
      </w:r>
      <w:r>
        <w:rPr>
          <w:lang w:val="nl-NL"/>
        </w:rPr>
        <w:t>ng ty B, C, D t</w:t>
      </w:r>
      <w:r>
        <w:rPr>
          <w:rFonts w:ascii="Calibri" w:hAnsi="Calibri" w:cs="Calibri"/>
          <w:lang w:val="nl-NL"/>
        </w:rPr>
        <w:t>ạ</w:t>
      </w:r>
      <w:r>
        <w:rPr>
          <w:lang w:val="nl-NL"/>
        </w:rPr>
        <w:t>i C</w:t>
      </w:r>
      <w:r>
        <w:rPr>
          <w:rFonts w:cs=".VnTime"/>
          <w:lang w:val="nl-NL"/>
        </w:rPr>
        <w:t>ô</w:t>
      </w:r>
      <w:r>
        <w:rPr>
          <w:lang w:val="nl-NL"/>
        </w:rPr>
        <w:t>ng ty A l</w:t>
      </w:r>
      <w:r>
        <w:rPr>
          <w:rFonts w:ascii="Calibri" w:hAnsi="Calibri" w:cs="Calibri"/>
          <w:lang w:val="nl-NL"/>
        </w:rPr>
        <w:t>à</w:t>
      </w:r>
      <w:r>
        <w:rPr>
          <w:lang w:val="nl-NL"/>
        </w:rPr>
        <w:t xml:space="preserve"> 50 t</w:t>
      </w:r>
      <w:r>
        <w:rPr>
          <w:rFonts w:ascii="Calibri" w:hAnsi="Calibri" w:cs="Calibri"/>
          <w:lang w:val="nl-NL"/>
        </w:rPr>
        <w:t>ỷ</w:t>
      </w:r>
      <w:r>
        <w:rPr>
          <w:lang w:val="nl-NL"/>
        </w:rPr>
        <w:t xml:space="preserve"> </w:t>
      </w:r>
      <w:r>
        <w:rPr>
          <w:rFonts w:ascii="Calibri" w:hAnsi="Calibri" w:cs="Calibri"/>
          <w:lang w:val="nl-NL"/>
        </w:rPr>
        <w:t>đồ</w:t>
      </w:r>
      <w:r>
        <w:rPr>
          <w:lang w:val="nl-NL"/>
        </w:rPr>
        <w:t>ng.</w:t>
      </w:r>
    </w:p>
    <w:p w:rsidR="00465DCF" w:rsidRDefault="00465DCF" w:rsidP="00465DCF">
      <w:pPr>
        <w:pStyle w:val="BodyTextIndent"/>
        <w:ind w:left="0"/>
        <w:jc w:val="both"/>
        <w:rPr>
          <w:lang w:val="nl-NL"/>
        </w:rPr>
      </w:pPr>
      <w:r>
        <w:rPr>
          <w:lang w:val="nl-NL"/>
        </w:rPr>
        <w:t>N</w:t>
      </w:r>
      <w:r>
        <w:rPr>
          <w:rFonts w:ascii="Calibri" w:hAnsi="Calibri" w:cs="Calibri"/>
          <w:lang w:val="nl-NL"/>
        </w:rPr>
        <w:t>ă</w:t>
      </w:r>
      <w:r>
        <w:rPr>
          <w:lang w:val="nl-NL"/>
        </w:rPr>
        <w:t>m 2012, do suy tho</w:t>
      </w:r>
      <w:r>
        <w:rPr>
          <w:rFonts w:cs=".VnTime"/>
          <w:lang w:val="nl-NL"/>
        </w:rPr>
        <w:t>á</w:t>
      </w:r>
      <w:r>
        <w:rPr>
          <w:lang w:val="nl-NL"/>
        </w:rPr>
        <w:t>i kinh t</w:t>
      </w:r>
      <w:r>
        <w:rPr>
          <w:rFonts w:ascii="Calibri" w:hAnsi="Calibri" w:cs="Calibri"/>
          <w:lang w:val="nl-NL"/>
        </w:rPr>
        <w:t>ế</w:t>
      </w:r>
      <w:r>
        <w:rPr>
          <w:lang w:val="nl-NL"/>
        </w:rPr>
        <w:t xml:space="preserve"> n</w:t>
      </w:r>
      <w:r>
        <w:rPr>
          <w:rFonts w:cs=".VnTime"/>
          <w:lang w:val="nl-NL"/>
        </w:rPr>
        <w:t>ê</w:t>
      </w:r>
      <w:r>
        <w:rPr>
          <w:lang w:val="nl-NL"/>
        </w:rPr>
        <w:t>n k</w:t>
      </w:r>
      <w:r>
        <w:rPr>
          <w:rFonts w:ascii="Calibri" w:hAnsi="Calibri" w:cs="Calibri"/>
          <w:lang w:val="nl-NL"/>
        </w:rPr>
        <w:t>ế</w:t>
      </w:r>
      <w:r>
        <w:rPr>
          <w:lang w:val="nl-NL"/>
        </w:rPr>
        <w:t>t qu</w:t>
      </w:r>
      <w:r>
        <w:rPr>
          <w:rFonts w:ascii="Calibri" w:hAnsi="Calibri" w:cs="Calibri"/>
          <w:lang w:val="nl-NL"/>
        </w:rPr>
        <w:t>ả</w:t>
      </w:r>
      <w:r>
        <w:rPr>
          <w:lang w:val="nl-NL"/>
        </w:rPr>
        <w:t xml:space="preserve"> ho</w:t>
      </w:r>
      <w:r>
        <w:rPr>
          <w:rFonts w:ascii="Calibri" w:hAnsi="Calibri" w:cs="Calibri"/>
          <w:lang w:val="nl-NL"/>
        </w:rPr>
        <w:t>ạ</w:t>
      </w:r>
      <w:r>
        <w:rPr>
          <w:lang w:val="nl-NL"/>
        </w:rPr>
        <w:t xml:space="preserve">t </w:t>
      </w:r>
      <w:r>
        <w:rPr>
          <w:rFonts w:ascii="Calibri" w:hAnsi="Calibri" w:cs="Calibri"/>
          <w:lang w:val="nl-NL"/>
        </w:rPr>
        <w:t>độ</w:t>
      </w:r>
      <w:r>
        <w:rPr>
          <w:lang w:val="nl-NL"/>
        </w:rPr>
        <w:t>ng SXKD c</w:t>
      </w:r>
      <w:r>
        <w:rPr>
          <w:rFonts w:ascii="Calibri" w:hAnsi="Calibri" w:cs="Calibri"/>
          <w:lang w:val="nl-NL"/>
        </w:rPr>
        <w:t>ủ</w:t>
      </w:r>
      <w:r>
        <w:rPr>
          <w:lang w:val="nl-NL"/>
        </w:rPr>
        <w:t>a c</w:t>
      </w:r>
      <w:r>
        <w:rPr>
          <w:rFonts w:cs=".VnTime"/>
          <w:lang w:val="nl-NL"/>
        </w:rPr>
        <w:t>ô</w:t>
      </w:r>
      <w:r>
        <w:rPr>
          <w:lang w:val="nl-NL"/>
        </w:rPr>
        <w:t>ng ty A b</w:t>
      </w:r>
      <w:r>
        <w:rPr>
          <w:rFonts w:ascii="Calibri" w:hAnsi="Calibri" w:cs="Calibri"/>
          <w:lang w:val="nl-NL"/>
        </w:rPr>
        <w:t>ị</w:t>
      </w:r>
      <w:r>
        <w:rPr>
          <w:lang w:val="nl-NL"/>
        </w:rPr>
        <w:t xml:space="preserve"> l</w:t>
      </w:r>
      <w:r>
        <w:rPr>
          <w:rFonts w:ascii="Calibri" w:hAnsi="Calibri" w:cs="Calibri"/>
          <w:lang w:val="nl-NL"/>
        </w:rPr>
        <w:t>ỗ</w:t>
      </w:r>
      <w:r>
        <w:rPr>
          <w:lang w:val="nl-NL"/>
        </w:rPr>
        <w:t xml:space="preserve"> 6 t</w:t>
      </w:r>
      <w:r>
        <w:rPr>
          <w:rFonts w:ascii="Calibri" w:hAnsi="Calibri" w:cs="Calibri"/>
          <w:lang w:val="nl-NL"/>
        </w:rPr>
        <w:t>ỷ</w:t>
      </w:r>
      <w:r>
        <w:rPr>
          <w:lang w:val="nl-NL"/>
        </w:rPr>
        <w:t xml:space="preserve"> </w:t>
      </w:r>
      <w:r>
        <w:rPr>
          <w:rFonts w:ascii="Calibri" w:hAnsi="Calibri" w:cs="Calibri"/>
          <w:lang w:val="nl-NL"/>
        </w:rPr>
        <w:t>đồ</w:t>
      </w:r>
      <w:r>
        <w:rPr>
          <w:lang w:val="nl-NL"/>
        </w:rPr>
        <w:t>ng, d</w:t>
      </w:r>
      <w:r>
        <w:rPr>
          <w:rFonts w:ascii="Calibri" w:hAnsi="Calibri" w:cs="Calibri"/>
          <w:lang w:val="nl-NL"/>
        </w:rPr>
        <w:t>ẫ</w:t>
      </w:r>
      <w:r>
        <w:rPr>
          <w:lang w:val="nl-NL"/>
        </w:rPr>
        <w:t xml:space="preserve">n </w:t>
      </w:r>
      <w:r>
        <w:rPr>
          <w:rFonts w:ascii="Calibri" w:hAnsi="Calibri" w:cs="Calibri"/>
          <w:lang w:val="nl-NL"/>
        </w:rPr>
        <w:t>đế</w:t>
      </w:r>
      <w:r>
        <w:rPr>
          <w:lang w:val="nl-NL"/>
        </w:rPr>
        <w:t>n v</w:t>
      </w:r>
      <w:r>
        <w:rPr>
          <w:rFonts w:ascii="Calibri" w:hAnsi="Calibri" w:cs="Calibri"/>
          <w:lang w:val="nl-NL"/>
        </w:rPr>
        <w:t>ố</w:t>
      </w:r>
      <w:r>
        <w:rPr>
          <w:lang w:val="nl-NL"/>
        </w:rPr>
        <w:t>n ch</w:t>
      </w:r>
      <w:r>
        <w:rPr>
          <w:rFonts w:ascii="Calibri" w:hAnsi="Calibri" w:cs="Calibri"/>
          <w:lang w:val="nl-NL"/>
        </w:rPr>
        <w:t>ủ</w:t>
      </w:r>
      <w:r>
        <w:rPr>
          <w:lang w:val="nl-NL"/>
        </w:rPr>
        <w:t xml:space="preserve"> s</w:t>
      </w:r>
      <w:r>
        <w:rPr>
          <w:rFonts w:ascii="Calibri" w:hAnsi="Calibri" w:cs="Calibri"/>
          <w:lang w:val="nl-NL"/>
        </w:rPr>
        <w:t>ở</w:t>
      </w:r>
      <w:r>
        <w:rPr>
          <w:lang w:val="nl-NL"/>
        </w:rPr>
        <w:t xml:space="preserve"> h</w:t>
      </w:r>
      <w:r>
        <w:rPr>
          <w:rFonts w:ascii="Calibri" w:hAnsi="Calibri" w:cs="Calibri"/>
          <w:lang w:val="nl-NL"/>
        </w:rPr>
        <w:t>ữ</w:t>
      </w:r>
      <w:r>
        <w:rPr>
          <w:lang w:val="nl-NL"/>
        </w:rPr>
        <w:t>u (m</w:t>
      </w:r>
      <w:r>
        <w:rPr>
          <w:rFonts w:cs=".VnTime"/>
          <w:lang w:val="nl-NL"/>
        </w:rPr>
        <w:t>ã</w:t>
      </w:r>
      <w:r>
        <w:rPr>
          <w:lang w:val="nl-NL"/>
        </w:rPr>
        <w:t xml:space="preserve"> s</w:t>
      </w:r>
      <w:r>
        <w:rPr>
          <w:rFonts w:ascii="Calibri" w:hAnsi="Calibri" w:cs="Calibri"/>
          <w:lang w:val="nl-NL"/>
        </w:rPr>
        <w:t>ố</w:t>
      </w:r>
      <w:r>
        <w:rPr>
          <w:lang w:val="nl-NL"/>
        </w:rPr>
        <w:t xml:space="preserve"> 410 c</w:t>
      </w:r>
      <w:r>
        <w:rPr>
          <w:rFonts w:ascii="Calibri" w:hAnsi="Calibri" w:cs="Calibri"/>
          <w:lang w:val="nl-NL"/>
        </w:rPr>
        <w:t>ủ</w:t>
      </w:r>
      <w:r>
        <w:rPr>
          <w:lang w:val="nl-NL"/>
        </w:rPr>
        <w:t>a B</w:t>
      </w:r>
      <w:r>
        <w:rPr>
          <w:rFonts w:ascii="Calibri" w:hAnsi="Calibri" w:cs="Calibri"/>
          <w:lang w:val="nl-NL"/>
        </w:rPr>
        <w:t>ả</w:t>
      </w:r>
      <w:r>
        <w:rPr>
          <w:lang w:val="nl-NL"/>
        </w:rPr>
        <w:t>ng c</w:t>
      </w:r>
      <w:r>
        <w:rPr>
          <w:rFonts w:cs=".VnTime"/>
          <w:lang w:val="nl-NL"/>
        </w:rPr>
        <w:t>â</w:t>
      </w:r>
      <w:r>
        <w:rPr>
          <w:lang w:val="nl-NL"/>
        </w:rPr>
        <w:t xml:space="preserve">n </w:t>
      </w:r>
      <w:r>
        <w:rPr>
          <w:rFonts w:ascii="Calibri" w:hAnsi="Calibri" w:cs="Calibri"/>
          <w:lang w:val="nl-NL"/>
        </w:rPr>
        <w:t>đố</w:t>
      </w:r>
      <w:r>
        <w:rPr>
          <w:lang w:val="nl-NL"/>
        </w:rPr>
        <w:t>i k</w:t>
      </w:r>
      <w:r>
        <w:rPr>
          <w:rFonts w:ascii="Calibri" w:hAnsi="Calibri" w:cs="Calibri"/>
          <w:lang w:val="nl-NL"/>
        </w:rPr>
        <w:t>ế</w:t>
      </w:r>
      <w:r>
        <w:rPr>
          <w:lang w:val="nl-NL"/>
        </w:rPr>
        <w:t xml:space="preserve"> to</w:t>
      </w:r>
      <w:r>
        <w:rPr>
          <w:rFonts w:cs=".VnTime"/>
          <w:lang w:val="nl-NL"/>
        </w:rPr>
        <w:t>á</w:t>
      </w:r>
      <w:r>
        <w:rPr>
          <w:lang w:val="nl-NL"/>
        </w:rPr>
        <w:t>n) c</w:t>
      </w:r>
      <w:r>
        <w:rPr>
          <w:rFonts w:ascii="Calibri" w:hAnsi="Calibri" w:cs="Calibri"/>
          <w:lang w:val="nl-NL"/>
        </w:rPr>
        <w:t>ủ</w:t>
      </w:r>
      <w:r>
        <w:rPr>
          <w:lang w:val="nl-NL"/>
        </w:rPr>
        <w:t>a C</w:t>
      </w:r>
      <w:r>
        <w:rPr>
          <w:rFonts w:cs=".VnTime"/>
          <w:lang w:val="nl-NL"/>
        </w:rPr>
        <w:t>ô</w:t>
      </w:r>
      <w:r>
        <w:rPr>
          <w:lang w:val="nl-NL"/>
        </w:rPr>
        <w:t>ng ty A c</w:t>
      </w:r>
      <w:r>
        <w:rPr>
          <w:rFonts w:cs=".VnTime"/>
          <w:lang w:val="nl-NL"/>
        </w:rPr>
        <w:t>ò</w:t>
      </w:r>
      <w:r>
        <w:rPr>
          <w:lang w:val="nl-NL"/>
        </w:rPr>
        <w:t>n l</w:t>
      </w:r>
      <w:r>
        <w:rPr>
          <w:rFonts w:ascii="Calibri" w:hAnsi="Calibri" w:cs="Calibri"/>
          <w:lang w:val="nl-NL"/>
        </w:rPr>
        <w:t>ạ</w:t>
      </w:r>
      <w:r>
        <w:rPr>
          <w:lang w:val="nl-NL"/>
        </w:rPr>
        <w:t>i 44 t</w:t>
      </w:r>
      <w:r>
        <w:rPr>
          <w:rFonts w:ascii="Calibri" w:hAnsi="Calibri" w:cs="Calibri"/>
          <w:lang w:val="nl-NL"/>
        </w:rPr>
        <w:t>ỷ</w:t>
      </w:r>
      <w:r>
        <w:rPr>
          <w:lang w:val="nl-NL"/>
        </w:rPr>
        <w:t xml:space="preserve"> </w:t>
      </w:r>
      <w:r>
        <w:rPr>
          <w:rFonts w:ascii="Calibri" w:hAnsi="Calibri" w:cs="Calibri"/>
          <w:lang w:val="nl-NL"/>
        </w:rPr>
        <w:t>đồ</w:t>
      </w:r>
      <w:r>
        <w:rPr>
          <w:lang w:val="nl-NL"/>
        </w:rPr>
        <w:t>ng.</w:t>
      </w:r>
    </w:p>
    <w:p w:rsidR="00465DCF" w:rsidRDefault="00465DCF" w:rsidP="00465DCF">
      <w:pPr>
        <w:pStyle w:val="BodyTextIndent"/>
        <w:ind w:left="0"/>
        <w:jc w:val="both"/>
        <w:rPr>
          <w:lang w:val="nl-NL"/>
        </w:rPr>
      </w:pPr>
      <w:r>
        <w:rPr>
          <w:lang w:val="nl-NL"/>
        </w:rPr>
        <w:t>Nh</w:t>
      </w:r>
      <w:r>
        <w:rPr>
          <w:rFonts w:ascii="Calibri" w:hAnsi="Calibri" w:cs="Calibri"/>
          <w:lang w:val="nl-NL"/>
        </w:rPr>
        <w:t>ư</w:t>
      </w:r>
      <w:r>
        <w:rPr>
          <w:lang w:val="nl-NL"/>
        </w:rPr>
        <w:t xml:space="preserve"> v</w:t>
      </w:r>
      <w:r>
        <w:rPr>
          <w:rFonts w:ascii="Calibri" w:hAnsi="Calibri" w:cs="Calibri"/>
          <w:lang w:val="nl-NL"/>
        </w:rPr>
        <w:t>ậ</w:t>
      </w:r>
      <w:r>
        <w:rPr>
          <w:lang w:val="nl-NL"/>
        </w:rPr>
        <w:t>y, n</w:t>
      </w:r>
      <w:r>
        <w:rPr>
          <w:rFonts w:ascii="Calibri" w:hAnsi="Calibri" w:cs="Calibri"/>
          <w:lang w:val="nl-NL"/>
        </w:rPr>
        <w:t>ă</w:t>
      </w:r>
      <w:r>
        <w:rPr>
          <w:lang w:val="nl-NL"/>
        </w:rPr>
        <w:t>m 2012 khi C</w:t>
      </w:r>
      <w:r>
        <w:rPr>
          <w:rFonts w:cs=".VnTime"/>
          <w:lang w:val="nl-NL"/>
        </w:rPr>
        <w:t>ô</w:t>
      </w:r>
      <w:r>
        <w:rPr>
          <w:lang w:val="nl-NL"/>
        </w:rPr>
        <w:t>ng ty B, C</w:t>
      </w:r>
      <w:r>
        <w:rPr>
          <w:rFonts w:cs=".VnTime"/>
          <w:lang w:val="nl-NL"/>
        </w:rPr>
        <w:t>ô</w:t>
      </w:r>
      <w:r>
        <w:rPr>
          <w:lang w:val="nl-NL"/>
        </w:rPr>
        <w:t>ng ty C, Công ty D th</w:t>
      </w:r>
      <w:r>
        <w:rPr>
          <w:rFonts w:ascii="Calibri" w:hAnsi="Calibri" w:cs="Calibri"/>
          <w:lang w:val="nl-NL"/>
        </w:rPr>
        <w:t>ự</w:t>
      </w:r>
      <w:r>
        <w:rPr>
          <w:lang w:val="nl-NL"/>
        </w:rPr>
        <w:t>c hi</w:t>
      </w:r>
      <w:r>
        <w:rPr>
          <w:rFonts w:ascii="Calibri" w:hAnsi="Calibri" w:cs="Calibri"/>
          <w:lang w:val="nl-NL"/>
        </w:rPr>
        <w:t>ệ</w:t>
      </w:r>
      <w:r>
        <w:rPr>
          <w:lang w:val="nl-NL"/>
        </w:rPr>
        <w:t>n tr</w:t>
      </w:r>
      <w:r>
        <w:rPr>
          <w:rFonts w:cs=".VnTime"/>
          <w:lang w:val="nl-NL"/>
        </w:rPr>
        <w:t>í</w:t>
      </w:r>
      <w:r>
        <w:rPr>
          <w:lang w:val="nl-NL"/>
        </w:rPr>
        <w:t>ch l</w:t>
      </w:r>
      <w:r>
        <w:rPr>
          <w:rFonts w:ascii="Calibri" w:hAnsi="Calibri" w:cs="Calibri"/>
          <w:lang w:val="nl-NL"/>
        </w:rPr>
        <w:t>ậ</w:t>
      </w:r>
      <w:r>
        <w:rPr>
          <w:lang w:val="nl-NL"/>
        </w:rPr>
        <w:t>p d</w:t>
      </w:r>
      <w:r>
        <w:rPr>
          <w:rFonts w:ascii="Calibri" w:hAnsi="Calibri" w:cs="Calibri"/>
          <w:lang w:val="nl-NL"/>
        </w:rPr>
        <w:t>ự</w:t>
      </w:r>
      <w:r>
        <w:rPr>
          <w:lang w:val="nl-NL"/>
        </w:rPr>
        <w:t xml:space="preserve"> ph</w:t>
      </w:r>
      <w:r>
        <w:rPr>
          <w:rFonts w:cs=".VnTime"/>
          <w:lang w:val="nl-NL"/>
        </w:rPr>
        <w:t>ò</w:t>
      </w:r>
      <w:r>
        <w:rPr>
          <w:lang w:val="nl-NL"/>
        </w:rPr>
        <w:t>ng kho</w:t>
      </w:r>
      <w:r>
        <w:rPr>
          <w:rFonts w:ascii="Calibri" w:hAnsi="Calibri" w:cs="Calibri"/>
          <w:lang w:val="nl-NL"/>
        </w:rPr>
        <w:t>ả</w:t>
      </w:r>
      <w:r>
        <w:rPr>
          <w:lang w:val="nl-NL"/>
        </w:rPr>
        <w:t xml:space="preserve">n </w:t>
      </w:r>
      <w:r>
        <w:rPr>
          <w:rFonts w:ascii="Calibri" w:hAnsi="Calibri" w:cs="Calibri"/>
          <w:lang w:val="nl-NL"/>
        </w:rPr>
        <w:t>đầ</w:t>
      </w:r>
      <w:r>
        <w:rPr>
          <w:lang w:val="nl-NL"/>
        </w:rPr>
        <w:t>u t</w:t>
      </w:r>
      <w:r>
        <w:rPr>
          <w:rFonts w:ascii="Calibri" w:hAnsi="Calibri" w:cs="Calibri"/>
          <w:lang w:val="nl-NL"/>
        </w:rPr>
        <w:t>ư</w:t>
      </w:r>
      <w:r>
        <w:rPr>
          <w:lang w:val="nl-NL"/>
        </w:rPr>
        <w:t xml:space="preserve"> t</w:t>
      </w:r>
      <w:r>
        <w:rPr>
          <w:rFonts w:ascii="Calibri" w:hAnsi="Calibri" w:cs="Calibri"/>
          <w:lang w:val="nl-NL"/>
        </w:rPr>
        <w:t>à</w:t>
      </w:r>
      <w:r>
        <w:rPr>
          <w:lang w:val="nl-NL"/>
        </w:rPr>
        <w:t>i ch</w:t>
      </w:r>
      <w:r>
        <w:rPr>
          <w:rFonts w:cs=".VnTime"/>
          <w:lang w:val="nl-NL"/>
        </w:rPr>
        <w:t>í</w:t>
      </w:r>
      <w:r>
        <w:rPr>
          <w:lang w:val="nl-NL"/>
        </w:rPr>
        <w:t>nh t</w:t>
      </w:r>
      <w:r>
        <w:rPr>
          <w:rFonts w:ascii="Calibri" w:hAnsi="Calibri" w:cs="Calibri"/>
          <w:lang w:val="nl-NL"/>
        </w:rPr>
        <w:t>ạ</w:t>
      </w:r>
      <w:r>
        <w:rPr>
          <w:lang w:val="nl-NL"/>
        </w:rPr>
        <w:t>i C</w:t>
      </w:r>
      <w:r>
        <w:rPr>
          <w:rFonts w:cs=".VnTime"/>
          <w:lang w:val="nl-NL"/>
        </w:rPr>
        <w:t>ô</w:t>
      </w:r>
      <w:r>
        <w:rPr>
          <w:lang w:val="nl-NL"/>
        </w:rPr>
        <w:t>ng ty A ph</w:t>
      </w:r>
      <w:r>
        <w:rPr>
          <w:rFonts w:ascii="Calibri" w:hAnsi="Calibri" w:cs="Calibri"/>
          <w:lang w:val="nl-NL"/>
        </w:rPr>
        <w:t>ả</w:t>
      </w:r>
      <w:r>
        <w:rPr>
          <w:lang w:val="nl-NL"/>
        </w:rPr>
        <w:t>i c</w:t>
      </w:r>
      <w:r>
        <w:rPr>
          <w:rFonts w:ascii="Calibri" w:hAnsi="Calibri" w:cs="Calibri"/>
          <w:lang w:val="nl-NL"/>
        </w:rPr>
        <w:t>ă</w:t>
      </w:r>
      <w:r>
        <w:rPr>
          <w:lang w:val="nl-NL"/>
        </w:rPr>
        <w:t>n c</w:t>
      </w:r>
      <w:r>
        <w:rPr>
          <w:rFonts w:ascii="Calibri" w:hAnsi="Calibri" w:cs="Calibri"/>
          <w:lang w:val="nl-NL"/>
        </w:rPr>
        <w:t>ứ</w:t>
      </w:r>
      <w:r>
        <w:rPr>
          <w:lang w:val="nl-NL"/>
        </w:rPr>
        <w:t xml:space="preserve"> v</w:t>
      </w:r>
      <w:r>
        <w:rPr>
          <w:rFonts w:ascii="Calibri" w:hAnsi="Calibri" w:cs="Calibri"/>
          <w:lang w:val="nl-NL"/>
        </w:rPr>
        <w:t>à</w:t>
      </w:r>
      <w:r>
        <w:rPr>
          <w:lang w:val="nl-NL"/>
        </w:rPr>
        <w:t>o b</w:t>
      </w:r>
      <w:r>
        <w:rPr>
          <w:rFonts w:cs=".VnTime"/>
          <w:lang w:val="nl-NL"/>
        </w:rPr>
        <w:t>á</w:t>
      </w:r>
      <w:r>
        <w:rPr>
          <w:lang w:val="nl-NL"/>
        </w:rPr>
        <w:t>o c</w:t>
      </w:r>
      <w:r>
        <w:rPr>
          <w:rFonts w:cs=".VnTime"/>
          <w:lang w:val="nl-NL"/>
        </w:rPr>
        <w:t>á</w:t>
      </w:r>
      <w:r>
        <w:rPr>
          <w:lang w:val="nl-NL"/>
        </w:rPr>
        <w:t>o t</w:t>
      </w:r>
      <w:r>
        <w:rPr>
          <w:rFonts w:ascii="Calibri" w:hAnsi="Calibri" w:cs="Calibri"/>
          <w:lang w:val="nl-NL"/>
        </w:rPr>
        <w:t>à</w:t>
      </w:r>
      <w:r>
        <w:rPr>
          <w:lang w:val="nl-NL"/>
        </w:rPr>
        <w:t>i ch</w:t>
      </w:r>
      <w:r>
        <w:rPr>
          <w:rFonts w:cs=".VnTime"/>
          <w:lang w:val="nl-NL"/>
        </w:rPr>
        <w:t>í</w:t>
      </w:r>
      <w:r>
        <w:rPr>
          <w:lang w:val="nl-NL"/>
        </w:rPr>
        <w:t>nh n</w:t>
      </w:r>
      <w:r>
        <w:rPr>
          <w:rFonts w:ascii="Calibri" w:hAnsi="Calibri" w:cs="Calibri"/>
          <w:lang w:val="nl-NL"/>
        </w:rPr>
        <w:t>ă</w:t>
      </w:r>
      <w:r>
        <w:rPr>
          <w:lang w:val="nl-NL"/>
        </w:rPr>
        <w:t>m 2012 c</w:t>
      </w:r>
      <w:r>
        <w:rPr>
          <w:rFonts w:ascii="Calibri" w:hAnsi="Calibri" w:cs="Calibri"/>
          <w:lang w:val="nl-NL"/>
        </w:rPr>
        <w:t>ủ</w:t>
      </w:r>
      <w:r>
        <w:rPr>
          <w:lang w:val="nl-NL"/>
        </w:rPr>
        <w:t>a C</w:t>
      </w:r>
      <w:r>
        <w:rPr>
          <w:rFonts w:cs=".VnTime"/>
          <w:lang w:val="nl-NL"/>
        </w:rPr>
        <w:t>ô</w:t>
      </w:r>
      <w:r>
        <w:rPr>
          <w:lang w:val="nl-NL"/>
        </w:rPr>
        <w:t>ng ty A, m</w:t>
      </w:r>
      <w:r>
        <w:rPr>
          <w:rFonts w:ascii="Calibri" w:hAnsi="Calibri" w:cs="Calibri"/>
          <w:lang w:val="nl-NL"/>
        </w:rPr>
        <w:t>ứ</w:t>
      </w:r>
      <w:r>
        <w:rPr>
          <w:lang w:val="nl-NL"/>
        </w:rPr>
        <w:t>c tr</w:t>
      </w:r>
      <w:r>
        <w:rPr>
          <w:rFonts w:cs=".VnTime"/>
          <w:lang w:val="nl-NL"/>
        </w:rPr>
        <w:t>í</w:t>
      </w:r>
      <w:r>
        <w:rPr>
          <w:lang w:val="nl-NL"/>
        </w:rPr>
        <w:t>ch l</w:t>
      </w:r>
      <w:r>
        <w:rPr>
          <w:rFonts w:ascii="Calibri" w:hAnsi="Calibri" w:cs="Calibri"/>
          <w:lang w:val="nl-NL"/>
        </w:rPr>
        <w:t>ậ</w:t>
      </w:r>
      <w:r>
        <w:rPr>
          <w:lang w:val="nl-NL"/>
        </w:rPr>
        <w:t>p d</w:t>
      </w:r>
      <w:r>
        <w:rPr>
          <w:rFonts w:ascii="Calibri" w:hAnsi="Calibri" w:cs="Calibri"/>
          <w:lang w:val="nl-NL"/>
        </w:rPr>
        <w:t>ự</w:t>
      </w:r>
      <w:r>
        <w:rPr>
          <w:lang w:val="nl-NL"/>
        </w:rPr>
        <w:t xml:space="preserve"> ph</w:t>
      </w:r>
      <w:r>
        <w:rPr>
          <w:rFonts w:cs=".VnTime"/>
          <w:lang w:val="nl-NL"/>
        </w:rPr>
        <w:t>ò</w:t>
      </w:r>
      <w:r>
        <w:rPr>
          <w:lang w:val="nl-NL"/>
        </w:rPr>
        <w:t>ng t</w:t>
      </w:r>
      <w:r>
        <w:rPr>
          <w:rFonts w:ascii="Calibri" w:hAnsi="Calibri" w:cs="Calibri"/>
          <w:lang w:val="nl-NL"/>
        </w:rPr>
        <w:t>ổ</w:t>
      </w:r>
      <w:r>
        <w:rPr>
          <w:lang w:val="nl-NL"/>
        </w:rPr>
        <w:t>n th</w:t>
      </w:r>
      <w:r>
        <w:rPr>
          <w:rFonts w:ascii="Calibri" w:hAnsi="Calibri" w:cs="Calibri"/>
          <w:lang w:val="nl-NL"/>
        </w:rPr>
        <w:t>ấ</w:t>
      </w:r>
      <w:r>
        <w:rPr>
          <w:lang w:val="nl-NL"/>
        </w:rPr>
        <w:t>t kho</w:t>
      </w:r>
      <w:r>
        <w:rPr>
          <w:rFonts w:ascii="Calibri" w:hAnsi="Calibri" w:cs="Calibri"/>
          <w:lang w:val="nl-NL"/>
        </w:rPr>
        <w:t>ả</w:t>
      </w:r>
      <w:r>
        <w:rPr>
          <w:lang w:val="nl-NL"/>
        </w:rPr>
        <w:t xml:space="preserve">n </w:t>
      </w:r>
      <w:r>
        <w:rPr>
          <w:rFonts w:ascii="Calibri" w:hAnsi="Calibri" w:cs="Calibri"/>
          <w:lang w:val="nl-NL"/>
        </w:rPr>
        <w:t>đầ</w:t>
      </w:r>
      <w:r>
        <w:rPr>
          <w:lang w:val="nl-NL"/>
        </w:rPr>
        <w:t>u t</w:t>
      </w:r>
      <w:r>
        <w:rPr>
          <w:rFonts w:ascii="Calibri" w:hAnsi="Calibri" w:cs="Calibri"/>
          <w:lang w:val="nl-NL"/>
        </w:rPr>
        <w:t>ư</w:t>
      </w:r>
      <w:r>
        <w:rPr>
          <w:lang w:val="nl-NL"/>
        </w:rPr>
        <w:t xml:space="preserve"> t</w:t>
      </w:r>
      <w:r>
        <w:rPr>
          <w:rFonts w:ascii="Calibri" w:hAnsi="Calibri" w:cs="Calibri"/>
          <w:lang w:val="nl-NL"/>
        </w:rPr>
        <w:t>à</w:t>
      </w:r>
      <w:r>
        <w:rPr>
          <w:lang w:val="nl-NL"/>
        </w:rPr>
        <w:t>i ch</w:t>
      </w:r>
      <w:r>
        <w:rPr>
          <w:rFonts w:cs=".VnTime"/>
          <w:lang w:val="nl-NL"/>
        </w:rPr>
        <w:t>í</w:t>
      </w:r>
      <w:r>
        <w:rPr>
          <w:lang w:val="nl-NL"/>
        </w:rPr>
        <w:t>nh t</w:t>
      </w:r>
      <w:r>
        <w:rPr>
          <w:rFonts w:ascii="Calibri" w:hAnsi="Calibri" w:cs="Calibri"/>
          <w:lang w:val="nl-NL"/>
        </w:rPr>
        <w:t>ạ</w:t>
      </w:r>
      <w:r>
        <w:rPr>
          <w:lang w:val="nl-NL"/>
        </w:rPr>
        <w:t>i C</w:t>
      </w:r>
      <w:r>
        <w:rPr>
          <w:rFonts w:cs=".VnTime"/>
          <w:lang w:val="nl-NL"/>
        </w:rPr>
        <w:t>ô</w:t>
      </w:r>
      <w:r>
        <w:rPr>
          <w:lang w:val="nl-NL"/>
        </w:rPr>
        <w:t>ng ty c</w:t>
      </w:r>
      <w:r>
        <w:rPr>
          <w:rFonts w:ascii="Calibri" w:hAnsi="Calibri" w:cs="Calibri"/>
          <w:lang w:val="nl-NL"/>
        </w:rPr>
        <w:t>ổ</w:t>
      </w:r>
      <w:r>
        <w:rPr>
          <w:lang w:val="nl-NL"/>
        </w:rPr>
        <w:t xml:space="preserve"> ph</w:t>
      </w:r>
      <w:r>
        <w:rPr>
          <w:rFonts w:ascii="Calibri" w:hAnsi="Calibri" w:cs="Calibri"/>
          <w:lang w:val="nl-NL"/>
        </w:rPr>
        <w:t>ầ</w:t>
      </w:r>
      <w:r>
        <w:rPr>
          <w:lang w:val="nl-NL"/>
        </w:rPr>
        <w:t>n A c</w:t>
      </w:r>
      <w:r>
        <w:rPr>
          <w:rFonts w:ascii="Calibri" w:hAnsi="Calibri" w:cs="Calibri"/>
          <w:lang w:val="nl-NL"/>
        </w:rPr>
        <w:t>ủ</w:t>
      </w:r>
      <w:r>
        <w:rPr>
          <w:lang w:val="nl-NL"/>
        </w:rPr>
        <w:t>a c</w:t>
      </w:r>
      <w:r>
        <w:rPr>
          <w:rFonts w:cs=".VnTime"/>
          <w:lang w:val="nl-NL"/>
        </w:rPr>
        <w:t>á</w:t>
      </w:r>
      <w:r>
        <w:rPr>
          <w:lang w:val="nl-NL"/>
        </w:rPr>
        <w:t>c C</w:t>
      </w:r>
      <w:r>
        <w:rPr>
          <w:rFonts w:cs=".VnTime"/>
          <w:lang w:val="nl-NL"/>
        </w:rPr>
        <w:t>ô</w:t>
      </w:r>
      <w:r>
        <w:rPr>
          <w:lang w:val="nl-NL"/>
        </w:rPr>
        <w:t>ng ty nh</w:t>
      </w:r>
      <w:r>
        <w:rPr>
          <w:rFonts w:ascii="Calibri" w:hAnsi="Calibri" w:cs="Calibri"/>
          <w:lang w:val="nl-NL"/>
        </w:rPr>
        <w:t>ư</w:t>
      </w:r>
      <w:r>
        <w:rPr>
          <w:lang w:val="nl-NL"/>
        </w:rPr>
        <w:t xml:space="preserve"> sau:</w:t>
      </w:r>
    </w:p>
    <w:p w:rsidR="00465DCF" w:rsidRDefault="00465DCF" w:rsidP="00465DCF">
      <w:pPr>
        <w:pStyle w:val="BodyTextIndent"/>
        <w:ind w:left="0"/>
        <w:rPr>
          <w:lang w:val="nl-NL"/>
        </w:rPr>
      </w:pPr>
      <w:r>
        <w:rPr>
          <w:lang w:val="nl-NL"/>
        </w:rPr>
        <w:t>M</w:t>
      </w:r>
      <w:r>
        <w:rPr>
          <w:rFonts w:ascii="Calibri" w:hAnsi="Calibri" w:cs="Calibri"/>
          <w:lang w:val="nl-NL"/>
        </w:rPr>
        <w:t>ứ</w:t>
      </w:r>
      <w:r>
        <w:rPr>
          <w:lang w:val="nl-NL"/>
        </w:rPr>
        <w:t>c tr</w:t>
      </w:r>
      <w:r>
        <w:rPr>
          <w:rFonts w:cs=".VnTime"/>
          <w:lang w:val="nl-NL"/>
        </w:rPr>
        <w:t>í</w:t>
      </w:r>
      <w:r>
        <w:rPr>
          <w:lang w:val="nl-NL"/>
        </w:rPr>
        <w:t>ch l</w:t>
      </w:r>
      <w:r>
        <w:rPr>
          <w:rFonts w:ascii="Calibri" w:hAnsi="Calibri" w:cs="Calibri"/>
          <w:lang w:val="nl-NL"/>
        </w:rPr>
        <w:t>ậ</w:t>
      </w:r>
      <w:r>
        <w:rPr>
          <w:lang w:val="nl-NL"/>
        </w:rPr>
        <w:t>p d</w:t>
      </w:r>
      <w:r>
        <w:rPr>
          <w:rFonts w:ascii="Calibri" w:hAnsi="Calibri" w:cs="Calibri"/>
          <w:lang w:val="nl-NL"/>
        </w:rPr>
        <w:t>ự</w:t>
      </w:r>
      <w:r>
        <w:rPr>
          <w:lang w:val="nl-NL"/>
        </w:rPr>
        <w:t xml:space="preserve"> ph</w:t>
      </w:r>
      <w:r>
        <w:rPr>
          <w:rFonts w:cs=".VnTime"/>
          <w:lang w:val="nl-NL"/>
        </w:rPr>
        <w:t>ò</w:t>
      </w:r>
      <w:r>
        <w:rPr>
          <w:lang w:val="nl-NL"/>
        </w:rPr>
        <w:t xml:space="preserve">ng </w:t>
      </w:r>
      <w:r>
        <w:rPr>
          <w:rFonts w:ascii="Calibri" w:hAnsi="Calibri" w:cs="Calibri"/>
          <w:lang w:val="nl-NL"/>
        </w:rPr>
        <w:t>đầ</w:t>
      </w:r>
      <w:r>
        <w:rPr>
          <w:lang w:val="nl-NL"/>
        </w:rPr>
        <w:t>u t</w:t>
      </w:r>
      <w:r>
        <w:rPr>
          <w:rFonts w:ascii="Calibri" w:hAnsi="Calibri" w:cs="Calibri"/>
          <w:lang w:val="nl-NL"/>
        </w:rPr>
        <w:t>ư</w:t>
      </w:r>
      <w:r>
        <w:rPr>
          <w:lang w:val="nl-NL"/>
        </w:rPr>
        <w:t xml:space="preserve"> t</w:t>
      </w:r>
      <w:r>
        <w:rPr>
          <w:rFonts w:ascii="Calibri" w:hAnsi="Calibri" w:cs="Calibri"/>
          <w:lang w:val="nl-NL"/>
        </w:rPr>
        <w:t>à</w:t>
      </w:r>
      <w:r>
        <w:rPr>
          <w:lang w:val="nl-NL"/>
        </w:rPr>
        <w:t>i ch</w:t>
      </w:r>
      <w:r>
        <w:rPr>
          <w:rFonts w:cs=".VnTime"/>
          <w:lang w:val="nl-NL"/>
        </w:rPr>
        <w:t>í</w:t>
      </w:r>
      <w:r>
        <w:rPr>
          <w:lang w:val="nl-NL"/>
        </w:rPr>
        <w:t>nh c</w:t>
      </w:r>
      <w:r>
        <w:rPr>
          <w:rFonts w:ascii="Calibri" w:hAnsi="Calibri" w:cs="Calibri"/>
          <w:lang w:val="nl-NL"/>
        </w:rPr>
        <w:t>ủ</w:t>
      </w:r>
      <w:r>
        <w:rPr>
          <w:lang w:val="nl-NL"/>
        </w:rPr>
        <w:t>a C</w:t>
      </w:r>
      <w:r>
        <w:rPr>
          <w:rFonts w:cs=".VnTime"/>
          <w:lang w:val="nl-NL"/>
        </w:rPr>
        <w:t>ô</w:t>
      </w:r>
      <w:r>
        <w:rPr>
          <w:lang w:val="nl-NL"/>
        </w:rPr>
        <w:t>ng ty B:</w:t>
      </w:r>
    </w:p>
    <w:p w:rsidR="00465DCF" w:rsidRDefault="00465DCF" w:rsidP="00465DCF">
      <w:pPr>
        <w:pStyle w:val="BodyTextIndent"/>
        <w:ind w:left="0"/>
        <w:rPr>
          <w:lang w:val="nl-NL"/>
        </w:rPr>
      </w:pPr>
      <w:r>
        <w:rPr>
          <w:lang w:val="nl-NL"/>
        </w:rPr>
        <w:t>(50 t</w:t>
      </w:r>
      <w:r>
        <w:rPr>
          <w:rFonts w:ascii="Calibri" w:hAnsi="Calibri" w:cs="Calibri"/>
          <w:lang w:val="nl-NL"/>
        </w:rPr>
        <w:t>ỷ</w:t>
      </w:r>
      <w:r>
        <w:rPr>
          <w:lang w:val="nl-NL"/>
        </w:rPr>
        <w:t xml:space="preserve"> </w:t>
      </w:r>
      <w:r>
        <w:rPr>
          <w:rFonts w:ascii="Calibri" w:hAnsi="Calibri" w:cs="Calibri"/>
          <w:lang w:val="nl-NL"/>
        </w:rPr>
        <w:t>đồ</w:t>
      </w:r>
      <w:r>
        <w:rPr>
          <w:lang w:val="nl-NL"/>
        </w:rPr>
        <w:t>ng - 44 t</w:t>
      </w:r>
      <w:r>
        <w:rPr>
          <w:rFonts w:ascii="Calibri" w:hAnsi="Calibri" w:cs="Calibri"/>
          <w:lang w:val="nl-NL"/>
        </w:rPr>
        <w:t>ỷ</w:t>
      </w:r>
      <w:r>
        <w:rPr>
          <w:lang w:val="nl-NL"/>
        </w:rPr>
        <w:t xml:space="preserve"> </w:t>
      </w:r>
      <w:r>
        <w:rPr>
          <w:rFonts w:ascii="Calibri" w:hAnsi="Calibri" w:cs="Calibri"/>
          <w:lang w:val="nl-NL"/>
        </w:rPr>
        <w:t>đồ</w:t>
      </w:r>
      <w:r>
        <w:rPr>
          <w:lang w:val="nl-NL"/>
        </w:rPr>
        <w:t xml:space="preserve">ng) x </w:t>
      </w:r>
      <w:r>
        <w:rPr>
          <w:noProof/>
          <w:vertAlign w:val="subscript"/>
          <w:lang w:val="nl-NL"/>
        </w:rPr>
        <w:drawing>
          <wp:inline distT="0" distB="0" distL="0" distR="0">
            <wp:extent cx="2286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Pr>
          <w:lang w:val="nl-NL"/>
        </w:rPr>
        <w:t xml:space="preserve"> = 3 t</w:t>
      </w:r>
      <w:r>
        <w:rPr>
          <w:rFonts w:ascii="Calibri" w:hAnsi="Calibri" w:cs="Calibri"/>
          <w:lang w:val="nl-NL"/>
        </w:rPr>
        <w:t>ỷ</w:t>
      </w:r>
      <w:r>
        <w:rPr>
          <w:lang w:val="nl-NL"/>
        </w:rPr>
        <w:t xml:space="preserve"> </w:t>
      </w:r>
      <w:r>
        <w:rPr>
          <w:rFonts w:ascii="Calibri" w:hAnsi="Calibri" w:cs="Calibri"/>
          <w:lang w:val="nl-NL"/>
        </w:rPr>
        <w:t>đồ</w:t>
      </w:r>
      <w:r>
        <w:rPr>
          <w:lang w:val="nl-NL"/>
        </w:rPr>
        <w:t>ng.</w:t>
      </w:r>
    </w:p>
    <w:p w:rsidR="00465DCF" w:rsidRDefault="00465DCF" w:rsidP="00465DCF">
      <w:pPr>
        <w:pStyle w:val="BodyTextIndent"/>
        <w:ind w:left="0"/>
        <w:rPr>
          <w:lang w:val="nl-NL"/>
        </w:rPr>
      </w:pPr>
      <w:r>
        <w:rPr>
          <w:lang w:val="nl-NL"/>
        </w:rPr>
        <w:t>M</w:t>
      </w:r>
      <w:r>
        <w:rPr>
          <w:rFonts w:ascii="Calibri" w:hAnsi="Calibri" w:cs="Calibri"/>
          <w:lang w:val="nl-NL"/>
        </w:rPr>
        <w:t>ứ</w:t>
      </w:r>
      <w:r>
        <w:rPr>
          <w:lang w:val="nl-NL"/>
        </w:rPr>
        <w:t>c tr</w:t>
      </w:r>
      <w:r>
        <w:rPr>
          <w:rFonts w:cs=".VnTime"/>
          <w:lang w:val="nl-NL"/>
        </w:rPr>
        <w:t>í</w:t>
      </w:r>
      <w:r>
        <w:rPr>
          <w:lang w:val="nl-NL"/>
        </w:rPr>
        <w:t>ch l</w:t>
      </w:r>
      <w:r>
        <w:rPr>
          <w:rFonts w:ascii="Calibri" w:hAnsi="Calibri" w:cs="Calibri"/>
          <w:lang w:val="nl-NL"/>
        </w:rPr>
        <w:t>ậ</w:t>
      </w:r>
      <w:r>
        <w:rPr>
          <w:lang w:val="nl-NL"/>
        </w:rPr>
        <w:t>p d</w:t>
      </w:r>
      <w:r>
        <w:rPr>
          <w:rFonts w:ascii="Calibri" w:hAnsi="Calibri" w:cs="Calibri"/>
          <w:lang w:val="nl-NL"/>
        </w:rPr>
        <w:t>ự</w:t>
      </w:r>
      <w:r>
        <w:rPr>
          <w:lang w:val="nl-NL"/>
        </w:rPr>
        <w:t xml:space="preserve"> ph</w:t>
      </w:r>
      <w:r>
        <w:rPr>
          <w:rFonts w:cs=".VnTime"/>
          <w:lang w:val="nl-NL"/>
        </w:rPr>
        <w:t>ò</w:t>
      </w:r>
      <w:r>
        <w:rPr>
          <w:lang w:val="nl-NL"/>
        </w:rPr>
        <w:t xml:space="preserve">ng </w:t>
      </w:r>
      <w:r>
        <w:rPr>
          <w:rFonts w:ascii="Calibri" w:hAnsi="Calibri" w:cs="Calibri"/>
          <w:lang w:val="nl-NL"/>
        </w:rPr>
        <w:t>đầ</w:t>
      </w:r>
      <w:r>
        <w:rPr>
          <w:lang w:val="nl-NL"/>
        </w:rPr>
        <w:t>u t</w:t>
      </w:r>
      <w:r>
        <w:rPr>
          <w:rFonts w:ascii="Calibri" w:hAnsi="Calibri" w:cs="Calibri"/>
          <w:lang w:val="nl-NL"/>
        </w:rPr>
        <w:t>ư</w:t>
      </w:r>
      <w:r>
        <w:rPr>
          <w:lang w:val="nl-NL"/>
        </w:rPr>
        <w:t xml:space="preserve"> t</w:t>
      </w:r>
      <w:r>
        <w:rPr>
          <w:rFonts w:ascii="Calibri" w:hAnsi="Calibri" w:cs="Calibri"/>
          <w:lang w:val="nl-NL"/>
        </w:rPr>
        <w:t>à</w:t>
      </w:r>
      <w:r>
        <w:rPr>
          <w:lang w:val="nl-NL"/>
        </w:rPr>
        <w:t>i ch</w:t>
      </w:r>
      <w:r>
        <w:rPr>
          <w:rFonts w:cs=".VnTime"/>
          <w:lang w:val="nl-NL"/>
        </w:rPr>
        <w:t>í</w:t>
      </w:r>
      <w:r>
        <w:rPr>
          <w:lang w:val="nl-NL"/>
        </w:rPr>
        <w:t>nh c</w:t>
      </w:r>
      <w:r>
        <w:rPr>
          <w:rFonts w:ascii="Calibri" w:hAnsi="Calibri" w:cs="Calibri"/>
          <w:lang w:val="nl-NL"/>
        </w:rPr>
        <w:t>ủ</w:t>
      </w:r>
      <w:r>
        <w:rPr>
          <w:lang w:val="nl-NL"/>
        </w:rPr>
        <w:t>a C</w:t>
      </w:r>
      <w:r>
        <w:rPr>
          <w:rFonts w:cs=".VnTime"/>
          <w:lang w:val="nl-NL"/>
        </w:rPr>
        <w:t>ô</w:t>
      </w:r>
      <w:r>
        <w:rPr>
          <w:lang w:val="nl-NL"/>
        </w:rPr>
        <w:t>ng ty C:</w:t>
      </w:r>
    </w:p>
    <w:p w:rsidR="00465DCF" w:rsidRDefault="00465DCF" w:rsidP="00465DCF">
      <w:pPr>
        <w:pStyle w:val="BodyTextIndent"/>
        <w:ind w:left="0"/>
        <w:rPr>
          <w:lang w:val="nl-NL"/>
        </w:rPr>
      </w:pPr>
      <w:r>
        <w:rPr>
          <w:lang w:val="nl-NL"/>
        </w:rPr>
        <w:t>(50 t</w:t>
      </w:r>
      <w:r>
        <w:rPr>
          <w:rFonts w:ascii="Calibri" w:hAnsi="Calibri" w:cs="Calibri"/>
          <w:lang w:val="nl-NL"/>
        </w:rPr>
        <w:t>ỷ</w:t>
      </w:r>
      <w:r>
        <w:rPr>
          <w:lang w:val="nl-NL"/>
        </w:rPr>
        <w:t xml:space="preserve"> </w:t>
      </w:r>
      <w:r>
        <w:rPr>
          <w:rFonts w:ascii="Calibri" w:hAnsi="Calibri" w:cs="Calibri"/>
          <w:lang w:val="nl-NL"/>
        </w:rPr>
        <w:t>đồ</w:t>
      </w:r>
      <w:r>
        <w:rPr>
          <w:lang w:val="nl-NL"/>
        </w:rPr>
        <w:t>ng - 44 t</w:t>
      </w:r>
      <w:r>
        <w:rPr>
          <w:rFonts w:ascii="Calibri" w:hAnsi="Calibri" w:cs="Calibri"/>
          <w:lang w:val="nl-NL"/>
        </w:rPr>
        <w:t>ỷ</w:t>
      </w:r>
      <w:r>
        <w:rPr>
          <w:lang w:val="nl-NL"/>
        </w:rPr>
        <w:t xml:space="preserve"> </w:t>
      </w:r>
      <w:r>
        <w:rPr>
          <w:rFonts w:ascii="Calibri" w:hAnsi="Calibri" w:cs="Calibri"/>
          <w:lang w:val="nl-NL"/>
        </w:rPr>
        <w:t>đồ</w:t>
      </w:r>
      <w:r>
        <w:rPr>
          <w:lang w:val="nl-NL"/>
        </w:rPr>
        <w:t xml:space="preserve">ng) x </w:t>
      </w:r>
      <w:r>
        <w:rPr>
          <w:noProof/>
          <w:vertAlign w:val="subscript"/>
          <w:lang w:val="nl-NL"/>
        </w:rPr>
        <w:drawing>
          <wp:inline distT="0" distB="0" distL="0" distR="0">
            <wp:extent cx="21907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Pr>
          <w:lang w:val="nl-NL"/>
        </w:rPr>
        <w:t xml:space="preserve"> = 1,8 t</w:t>
      </w:r>
      <w:r>
        <w:rPr>
          <w:rFonts w:ascii="Calibri" w:hAnsi="Calibri" w:cs="Calibri"/>
          <w:lang w:val="nl-NL"/>
        </w:rPr>
        <w:t>ỷ</w:t>
      </w:r>
      <w:r>
        <w:rPr>
          <w:lang w:val="nl-NL"/>
        </w:rPr>
        <w:t xml:space="preserve"> </w:t>
      </w:r>
      <w:r>
        <w:rPr>
          <w:rFonts w:ascii="Calibri" w:hAnsi="Calibri" w:cs="Calibri"/>
          <w:lang w:val="nl-NL"/>
        </w:rPr>
        <w:t>đồ</w:t>
      </w:r>
      <w:r>
        <w:rPr>
          <w:lang w:val="nl-NL"/>
        </w:rPr>
        <w:t>ng</w:t>
      </w:r>
    </w:p>
    <w:p w:rsidR="00465DCF" w:rsidRDefault="00465DCF" w:rsidP="00465DCF">
      <w:pPr>
        <w:pStyle w:val="BodyTextIndent"/>
        <w:ind w:left="0"/>
        <w:rPr>
          <w:lang w:val="nl-NL"/>
        </w:rPr>
      </w:pPr>
      <w:r>
        <w:rPr>
          <w:lang w:val="nl-NL"/>
        </w:rPr>
        <w:t>M</w:t>
      </w:r>
      <w:r>
        <w:rPr>
          <w:rFonts w:ascii="Calibri" w:hAnsi="Calibri" w:cs="Calibri"/>
          <w:lang w:val="nl-NL"/>
        </w:rPr>
        <w:t>ứ</w:t>
      </w:r>
      <w:r>
        <w:rPr>
          <w:lang w:val="nl-NL"/>
        </w:rPr>
        <w:t>c tr</w:t>
      </w:r>
      <w:r>
        <w:rPr>
          <w:rFonts w:cs=".VnTime"/>
          <w:lang w:val="nl-NL"/>
        </w:rPr>
        <w:t>í</w:t>
      </w:r>
      <w:r>
        <w:rPr>
          <w:lang w:val="nl-NL"/>
        </w:rPr>
        <w:t>ch l</w:t>
      </w:r>
      <w:r>
        <w:rPr>
          <w:rFonts w:ascii="Calibri" w:hAnsi="Calibri" w:cs="Calibri"/>
          <w:lang w:val="nl-NL"/>
        </w:rPr>
        <w:t>ậ</w:t>
      </w:r>
      <w:r>
        <w:rPr>
          <w:lang w:val="nl-NL"/>
        </w:rPr>
        <w:t>p d</w:t>
      </w:r>
      <w:r>
        <w:rPr>
          <w:rFonts w:ascii="Calibri" w:hAnsi="Calibri" w:cs="Calibri"/>
          <w:lang w:val="nl-NL"/>
        </w:rPr>
        <w:t>ự</w:t>
      </w:r>
      <w:r>
        <w:rPr>
          <w:lang w:val="nl-NL"/>
        </w:rPr>
        <w:t xml:space="preserve"> ph</w:t>
      </w:r>
      <w:r>
        <w:rPr>
          <w:rFonts w:cs=".VnTime"/>
          <w:lang w:val="nl-NL"/>
        </w:rPr>
        <w:t>ò</w:t>
      </w:r>
      <w:r>
        <w:rPr>
          <w:lang w:val="nl-NL"/>
        </w:rPr>
        <w:t xml:space="preserve">ng </w:t>
      </w:r>
      <w:r>
        <w:rPr>
          <w:rFonts w:ascii="Calibri" w:hAnsi="Calibri" w:cs="Calibri"/>
          <w:lang w:val="nl-NL"/>
        </w:rPr>
        <w:t>đầ</w:t>
      </w:r>
      <w:r>
        <w:rPr>
          <w:lang w:val="nl-NL"/>
        </w:rPr>
        <w:t>u t</w:t>
      </w:r>
      <w:r>
        <w:rPr>
          <w:rFonts w:ascii="Calibri" w:hAnsi="Calibri" w:cs="Calibri"/>
          <w:lang w:val="nl-NL"/>
        </w:rPr>
        <w:t>ư</w:t>
      </w:r>
      <w:r>
        <w:rPr>
          <w:lang w:val="nl-NL"/>
        </w:rPr>
        <w:t xml:space="preserve"> t</w:t>
      </w:r>
      <w:r>
        <w:rPr>
          <w:rFonts w:ascii="Calibri" w:hAnsi="Calibri" w:cs="Calibri"/>
          <w:lang w:val="nl-NL"/>
        </w:rPr>
        <w:t>à</w:t>
      </w:r>
      <w:r>
        <w:rPr>
          <w:lang w:val="nl-NL"/>
        </w:rPr>
        <w:t>i ch</w:t>
      </w:r>
      <w:r>
        <w:rPr>
          <w:rFonts w:cs=".VnTime"/>
          <w:lang w:val="nl-NL"/>
        </w:rPr>
        <w:t>í</w:t>
      </w:r>
      <w:r>
        <w:rPr>
          <w:lang w:val="nl-NL"/>
        </w:rPr>
        <w:t>nh c</w:t>
      </w:r>
      <w:r>
        <w:rPr>
          <w:rFonts w:ascii="Calibri" w:hAnsi="Calibri" w:cs="Calibri"/>
          <w:lang w:val="nl-NL"/>
        </w:rPr>
        <w:t>ủ</w:t>
      </w:r>
      <w:r>
        <w:rPr>
          <w:lang w:val="nl-NL"/>
        </w:rPr>
        <w:t>a C</w:t>
      </w:r>
      <w:r>
        <w:rPr>
          <w:rFonts w:cs=".VnTime"/>
          <w:lang w:val="nl-NL"/>
        </w:rPr>
        <w:t>ô</w:t>
      </w:r>
      <w:r>
        <w:rPr>
          <w:lang w:val="nl-NL"/>
        </w:rPr>
        <w:t>ng ty D:</w:t>
      </w:r>
    </w:p>
    <w:p w:rsidR="00465DCF" w:rsidRDefault="00465DCF" w:rsidP="00465DCF">
      <w:pPr>
        <w:pStyle w:val="BodyTextIndent"/>
        <w:ind w:left="0"/>
        <w:rPr>
          <w:lang w:val="nl-NL"/>
        </w:rPr>
      </w:pPr>
      <w:r>
        <w:rPr>
          <w:lang w:val="nl-NL"/>
        </w:rPr>
        <w:t>(50 t</w:t>
      </w:r>
      <w:r>
        <w:rPr>
          <w:rFonts w:ascii="Calibri" w:hAnsi="Calibri" w:cs="Calibri"/>
          <w:lang w:val="nl-NL"/>
        </w:rPr>
        <w:t>ỷ</w:t>
      </w:r>
      <w:r>
        <w:rPr>
          <w:lang w:val="nl-NL"/>
        </w:rPr>
        <w:t xml:space="preserve"> </w:t>
      </w:r>
      <w:r>
        <w:rPr>
          <w:rFonts w:ascii="Calibri" w:hAnsi="Calibri" w:cs="Calibri"/>
          <w:lang w:val="nl-NL"/>
        </w:rPr>
        <w:t>đồ</w:t>
      </w:r>
      <w:r>
        <w:rPr>
          <w:lang w:val="nl-NL"/>
        </w:rPr>
        <w:t>ng - 44 t</w:t>
      </w:r>
      <w:r>
        <w:rPr>
          <w:rFonts w:ascii="Calibri" w:hAnsi="Calibri" w:cs="Calibri"/>
          <w:lang w:val="nl-NL"/>
        </w:rPr>
        <w:t>ỷ</w:t>
      </w:r>
      <w:r>
        <w:rPr>
          <w:lang w:val="nl-NL"/>
        </w:rPr>
        <w:t xml:space="preserve"> </w:t>
      </w:r>
      <w:r>
        <w:rPr>
          <w:rFonts w:ascii="Calibri" w:hAnsi="Calibri" w:cs="Calibri"/>
          <w:lang w:val="nl-NL"/>
        </w:rPr>
        <w:t>đồ</w:t>
      </w:r>
      <w:r>
        <w:rPr>
          <w:lang w:val="nl-NL"/>
        </w:rPr>
        <w:t xml:space="preserve">ng) x </w:t>
      </w:r>
      <w:r>
        <w:rPr>
          <w:noProof/>
          <w:vertAlign w:val="subscript"/>
          <w:lang w:val="nl-NL"/>
        </w:rPr>
        <w:drawing>
          <wp:inline distT="0" distB="0" distL="0" distR="0">
            <wp:extent cx="2190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Pr>
          <w:lang w:val="nl-NL"/>
        </w:rPr>
        <w:t xml:space="preserve"> = 1,2 t</w:t>
      </w:r>
      <w:r>
        <w:rPr>
          <w:rFonts w:ascii="Calibri" w:hAnsi="Calibri" w:cs="Calibri"/>
          <w:lang w:val="nl-NL"/>
        </w:rPr>
        <w:t>ỷ</w:t>
      </w:r>
      <w:r>
        <w:rPr>
          <w:lang w:val="nl-NL"/>
        </w:rPr>
        <w:t xml:space="preserve"> </w:t>
      </w:r>
      <w:r>
        <w:rPr>
          <w:rFonts w:ascii="Calibri" w:hAnsi="Calibri" w:cs="Calibri"/>
          <w:lang w:val="nl-NL"/>
        </w:rPr>
        <w:t>đồ</w:t>
      </w:r>
      <w:r>
        <w:rPr>
          <w:lang w:val="nl-NL"/>
        </w:rPr>
        <w:t>ng</w:t>
      </w:r>
    </w:p>
    <w:p w:rsidR="00465DCF" w:rsidRDefault="00465DCF" w:rsidP="00465DCF">
      <w:pPr>
        <w:tabs>
          <w:tab w:val="left" w:pos="2730"/>
        </w:tabs>
        <w:spacing w:after="120"/>
        <w:rPr>
          <w:lang w:val="nl-NL"/>
        </w:rPr>
      </w:pPr>
      <w:r>
        <w:rPr>
          <w:lang w:val="nl-NL"/>
        </w:rPr>
        <w:lastRenderedPageBreak/>
        <w:t>d. Xử lý khoản dự phòng:</w:t>
      </w:r>
    </w:p>
    <w:p w:rsidR="00465DCF" w:rsidRDefault="00465DCF" w:rsidP="00465DCF">
      <w:pPr>
        <w:spacing w:after="120"/>
        <w:jc w:val="both"/>
        <w:rPr>
          <w:lang w:val="nl-NL"/>
        </w:rPr>
      </w:pPr>
      <w:r>
        <w:rPr>
          <w:lang w:val="nl-NL"/>
        </w:rPr>
        <w:t>Tại thời điểm lập dự phòng nếu các khoản vốn đầu tư vào tổ chức kinh tế bị tổn thất do tổ chức kinh tế bị lỗ thì phải trích lập dự phòng tổn thất các đầu tư tài chính theo các quy định tại tiết c Điều này;</w:t>
      </w:r>
    </w:p>
    <w:p w:rsidR="00465DCF" w:rsidRPr="00465DCF" w:rsidRDefault="00465DCF" w:rsidP="00465DCF">
      <w:pPr>
        <w:spacing w:after="120"/>
        <w:jc w:val="both"/>
        <w:rPr>
          <w:lang w:val="nl-NL"/>
        </w:rPr>
      </w:pPr>
      <w:r w:rsidRPr="00465DCF">
        <w:rPr>
          <w:lang w:val="nl-NL"/>
        </w:rPr>
        <w:t>Nếu số dự phòng tổn thất đầu tư tài chính phải trích lập bằng số dư khoản dự phòng, thì doanh nghiệp không phải trích lập khoản dự phòng tổn thất đầu tư tài chính;</w:t>
      </w:r>
    </w:p>
    <w:p w:rsidR="00465DCF" w:rsidRPr="00465DCF" w:rsidRDefault="00465DCF" w:rsidP="00465DCF">
      <w:pPr>
        <w:spacing w:after="120"/>
        <w:jc w:val="both"/>
        <w:rPr>
          <w:lang w:val="nl-NL"/>
        </w:rPr>
      </w:pPr>
      <w:r w:rsidRPr="00465DCF">
        <w:rPr>
          <w:lang w:val="nl-NL"/>
        </w:rPr>
        <w:t>Nếu số dự phòng phải trích lập cao hơn số dư khoản dự phòng, thì doanh nghiệp trích thêm vào chi phí tài chính của doanh nghiệp phần chênh lệch.</w:t>
      </w:r>
    </w:p>
    <w:p w:rsidR="00465DCF" w:rsidRDefault="00465DCF" w:rsidP="00465DCF">
      <w:pPr>
        <w:spacing w:after="120"/>
        <w:jc w:val="both"/>
        <w:rPr>
          <w:lang w:val="en-US"/>
        </w:rPr>
      </w:pPr>
      <w:r>
        <w:rPr>
          <w:lang w:val="en-US"/>
        </w:rPr>
        <w:t>Nếu số dự phòng phải trích lập thấp hơn số dư khoản dự phòng, thì doanh nghiệp phải hoàn nhập phần chênh lệch ghi giảm chi phí tài chính.</w:t>
      </w:r>
    </w:p>
    <w:p w:rsidR="00465DCF" w:rsidRDefault="00465DCF" w:rsidP="00465DCF">
      <w:pPr>
        <w:tabs>
          <w:tab w:val="left" w:pos="2730"/>
        </w:tabs>
        <w:spacing w:after="120"/>
        <w:jc w:val="both"/>
        <w:rPr>
          <w:b/>
          <w:lang w:val="nl-NL"/>
        </w:rPr>
      </w:pPr>
      <w:r>
        <w:rPr>
          <w:b/>
          <w:lang w:val="nl-NL"/>
        </w:rPr>
        <w:t>Điều 2. Tổ chức thực hiện</w:t>
      </w:r>
    </w:p>
    <w:p w:rsidR="00465DCF" w:rsidRDefault="00465DCF" w:rsidP="00465DCF">
      <w:pPr>
        <w:tabs>
          <w:tab w:val="left" w:pos="2730"/>
        </w:tabs>
        <w:spacing w:after="120"/>
        <w:jc w:val="both"/>
        <w:rPr>
          <w:lang w:val="nl-NL"/>
        </w:rPr>
      </w:pPr>
      <w:r>
        <w:rPr>
          <w:lang w:val="nl-NL"/>
        </w:rPr>
        <w:t>1. Thông tư này có hiệu lực thi hành kể từ ngày 26 tháng 7 năm 2013.</w:t>
      </w:r>
    </w:p>
    <w:p w:rsidR="00465DCF" w:rsidRDefault="00465DCF" w:rsidP="00465DCF">
      <w:pPr>
        <w:tabs>
          <w:tab w:val="left" w:pos="2730"/>
        </w:tabs>
        <w:spacing w:after="120"/>
        <w:jc w:val="both"/>
        <w:rPr>
          <w:lang w:val="nl-NL"/>
        </w:rPr>
      </w:pPr>
      <w:r>
        <w:rPr>
          <w:lang w:val="nl-NL"/>
        </w:rPr>
        <w:t>2. Các doanh nghiệp đã thực hiện trích lập dự phòng đối với các khoản đầu tư tài chính trên cơ sở báo cáo tài chính cùng năm của tổ chức kinh tế nhận vốn góp khi các cơ quan có thẩm quyền thanh tra, kiểm tra xuất toán khỏi chi phí được trừ khi xác định thu nhập chịu thuế thì số thuế thu nhập doanh nghiệp phải nộp tăng thêm tương ứng mà doanh nghiệp đã nộp vào ngân sách nhà nước sẽ giảm trừ vào số phải nộp của năm sau (trường hợp doanh nghiệp chưa nộp thì không phải nộp và không phải điều chỉnh lại sổ sách kế toán).</w:t>
      </w:r>
    </w:p>
    <w:p w:rsidR="00465DCF" w:rsidRDefault="00465DCF" w:rsidP="00465DCF">
      <w:pPr>
        <w:tabs>
          <w:tab w:val="left" w:pos="2730"/>
        </w:tabs>
        <w:spacing w:after="120"/>
        <w:jc w:val="both"/>
        <w:rPr>
          <w:lang w:val="nl-NL"/>
        </w:rPr>
      </w:pPr>
      <w:r>
        <w:rPr>
          <w:lang w:val="nl-NL"/>
        </w:rPr>
        <w:t>Các doanh nghiệp đã thực hiện trích lập dự phòng đối với các khoản đầu tư tài chính trên cơ sở báo cáo tài chính năm trước của tổ chức kinh tế nhận vốn góp (Ví dụ: Công ty mẹ trích lập dự phòng các khoản đầu tư tài chính dài hạn năm 2011 đã căn cứ vào báo cáo tài chính năm 2010 của các tổ chức kinh tế nhận vốn góp), doanh nghiệp đã thực hiện kê khai thuế theo quy định của pháp luật thì không thực hiện điều chỉnh lại việc trích lập dự phòng các khoản đầu tư tài chính theo quy định của Thông tư này.</w:t>
      </w:r>
    </w:p>
    <w:p w:rsidR="00465DCF" w:rsidRDefault="00465DCF" w:rsidP="00465DCF">
      <w:pPr>
        <w:tabs>
          <w:tab w:val="left" w:pos="2730"/>
        </w:tabs>
        <w:spacing w:after="120"/>
        <w:jc w:val="both"/>
        <w:rPr>
          <w:lang w:val="nl-NL"/>
        </w:rPr>
      </w:pPr>
      <w:r>
        <w:rPr>
          <w:lang w:val="nl-NL"/>
        </w:rPr>
        <w:t>Trong quá trình thực hiện, nếu có vướng mắc đề nghị phản ánh kịp thời về Bộ Tài chính để được giải quyết kịp thời./.</w:t>
      </w:r>
    </w:p>
    <w:p w:rsidR="00465DCF" w:rsidRDefault="00465DCF" w:rsidP="00465DCF">
      <w:pPr>
        <w:tabs>
          <w:tab w:val="left" w:pos="2730"/>
        </w:tabs>
        <w:spacing w:after="120"/>
        <w:rPr>
          <w:lang w:val="nl-NL"/>
        </w:rPr>
      </w:pPr>
    </w:p>
    <w:tbl>
      <w:tblPr>
        <w:tblW w:w="0" w:type="auto"/>
        <w:jc w:val="center"/>
        <w:tblLook w:val="01E0" w:firstRow="1" w:lastRow="1" w:firstColumn="1" w:lastColumn="1" w:noHBand="0" w:noVBand="0"/>
      </w:tblPr>
      <w:tblGrid>
        <w:gridCol w:w="4788"/>
        <w:gridCol w:w="4068"/>
      </w:tblGrid>
      <w:tr w:rsidR="00465DCF" w:rsidTr="00465DCF">
        <w:trPr>
          <w:jc w:val="center"/>
        </w:trPr>
        <w:tc>
          <w:tcPr>
            <w:tcW w:w="4788" w:type="dxa"/>
          </w:tcPr>
          <w:p w:rsidR="00465DCF" w:rsidRDefault="00465DCF">
            <w:pPr>
              <w:spacing w:after="120"/>
              <w:rPr>
                <w:b/>
                <w:i/>
                <w:iCs/>
                <w:lang w:val="nl-NL"/>
              </w:rPr>
            </w:pPr>
          </w:p>
          <w:p w:rsidR="00465DCF" w:rsidRDefault="00465DCF">
            <w:pPr>
              <w:spacing w:after="120"/>
              <w:rPr>
                <w:lang w:val="nl-NL"/>
              </w:rPr>
            </w:pPr>
            <w:r>
              <w:rPr>
                <w:b/>
                <w:i/>
                <w:iCs/>
                <w:lang w:val="nl-NL"/>
              </w:rPr>
              <w:t>Nơi nhận:</w:t>
            </w:r>
            <w:r>
              <w:rPr>
                <w:b/>
                <w:i/>
                <w:iCs/>
                <w:lang w:val="nl-NL"/>
              </w:rPr>
              <w:br/>
            </w:r>
            <w:r>
              <w:rPr>
                <w:lang w:val="nl-NL"/>
              </w:rPr>
              <w:t>- Thủ tướng Chính phủ và các Phó TTCP;</w:t>
            </w:r>
            <w:r>
              <w:rPr>
                <w:lang w:val="nl-NL"/>
              </w:rPr>
              <w:br/>
              <w:t>- Văn phòng Tổng bí thư; Văn phòng Quốc hội; Văn phòng Chủ tịch nước; Văn phòng TW và các ban của Đảng;</w:t>
            </w:r>
            <w:r>
              <w:rPr>
                <w:lang w:val="nl-NL"/>
              </w:rPr>
              <w:br/>
              <w:t>- Văn phòng Chính phủ;</w:t>
            </w:r>
            <w:r>
              <w:rPr>
                <w:lang w:val="nl-NL"/>
              </w:rPr>
              <w:br/>
              <w:t>- Viện Kiểm sát Nhân dân tối cao;</w:t>
            </w:r>
            <w:r>
              <w:rPr>
                <w:lang w:val="nl-NL"/>
              </w:rPr>
              <w:br/>
              <w:t>- Toà án Nhân dân tối cao;</w:t>
            </w:r>
            <w:r>
              <w:rPr>
                <w:lang w:val="nl-NL"/>
              </w:rPr>
              <w:br/>
              <w:t>- Kiểm toán Nhà nước;</w:t>
            </w:r>
            <w:r>
              <w:rPr>
                <w:lang w:val="nl-NL"/>
              </w:rPr>
              <w:br/>
              <w:t>- Các Bộ, cơ quan ngang Bộ, cơ quan thuộc CP;</w:t>
            </w:r>
            <w:r>
              <w:rPr>
                <w:lang w:val="nl-NL"/>
              </w:rPr>
              <w:br/>
              <w:t>- Cơ quan Trung ương của các đoàn thể;</w:t>
            </w:r>
            <w:r>
              <w:rPr>
                <w:lang w:val="nl-NL"/>
              </w:rPr>
              <w:br/>
              <w:t>- UBND, Sở Tài chính, Cục Thuế, Kho bạc nhà nước các tỉnh, thành phố trực thuộc TW;</w:t>
            </w:r>
            <w:r>
              <w:rPr>
                <w:lang w:val="nl-NL"/>
              </w:rPr>
              <w:br/>
            </w:r>
            <w:r>
              <w:rPr>
                <w:lang w:val="nl-NL"/>
              </w:rPr>
              <w:lastRenderedPageBreak/>
              <w:t>- Website Chính phủ; Công báo;</w:t>
            </w:r>
            <w:r>
              <w:rPr>
                <w:lang w:val="nl-NL"/>
              </w:rPr>
              <w:br/>
              <w:t>- Cục Kiểm tra văn bản (Bộ Tư pháp);</w:t>
            </w:r>
            <w:r>
              <w:rPr>
                <w:lang w:val="nl-NL"/>
              </w:rPr>
              <w:br/>
              <w:t>- VP BCĐ TW về phòng, chống tham nhũng;</w:t>
            </w:r>
            <w:r>
              <w:rPr>
                <w:lang w:val="nl-NL"/>
              </w:rPr>
              <w:br/>
              <w:t>- Các Tập đoàn kinh tế, Tổng công ty nhà nước, Hội Kế toán và Kiểm toán VN, Hội Kiểm toán viên hành nghề VN (VACPA);</w:t>
            </w:r>
            <w:r>
              <w:rPr>
                <w:lang w:val="nl-NL"/>
              </w:rPr>
              <w:br/>
              <w:t>- Website BTC; Các đơn vị thuộc Bộ Tài chính;</w:t>
            </w:r>
            <w:r>
              <w:rPr>
                <w:lang w:val="nl-NL"/>
              </w:rPr>
              <w:br/>
              <w:t>- Lưu: VT, Cục TCDN.</w:t>
            </w:r>
          </w:p>
        </w:tc>
        <w:tc>
          <w:tcPr>
            <w:tcW w:w="4068" w:type="dxa"/>
            <w:hideMark/>
          </w:tcPr>
          <w:p w:rsidR="00465DCF" w:rsidRDefault="00465DCF">
            <w:pPr>
              <w:spacing w:after="120"/>
              <w:jc w:val="center"/>
              <w:rPr>
                <w:lang w:val="nl-NL"/>
              </w:rPr>
            </w:pPr>
            <w:r>
              <w:rPr>
                <w:b/>
                <w:lang w:val="nl-NL"/>
              </w:rPr>
              <w:lastRenderedPageBreak/>
              <w:t>KT. BỘ TRƯỞNG</w:t>
            </w:r>
            <w:r>
              <w:rPr>
                <w:b/>
                <w:lang w:val="nl-NL"/>
              </w:rPr>
              <w:br/>
              <w:t>THỨ TRƯỞNG</w:t>
            </w:r>
            <w:r>
              <w:rPr>
                <w:b/>
                <w:lang w:val="nl-NL"/>
              </w:rPr>
              <w:br/>
            </w:r>
            <w:r>
              <w:rPr>
                <w:lang w:val="nl-NL"/>
              </w:rPr>
              <w:br/>
            </w:r>
            <w:r>
              <w:rPr>
                <w:lang w:val="nl-NL"/>
              </w:rPr>
              <w:br/>
            </w:r>
            <w:r>
              <w:rPr>
                <w:lang w:val="nl-NL"/>
              </w:rPr>
              <w:br/>
            </w:r>
            <w:r>
              <w:rPr>
                <w:b/>
                <w:lang w:val="nl-NL"/>
              </w:rPr>
              <w:br/>
              <w:t>Trần Văn Hiếu</w:t>
            </w:r>
          </w:p>
        </w:tc>
      </w:tr>
    </w:tbl>
    <w:p w:rsidR="00465DCF" w:rsidRDefault="00465DCF" w:rsidP="00465DCF">
      <w:pPr>
        <w:tabs>
          <w:tab w:val="left" w:pos="2730"/>
        </w:tabs>
        <w:spacing w:after="120"/>
        <w:rPr>
          <w:lang w:val="nl-NL"/>
        </w:rPr>
      </w:pPr>
    </w:p>
    <w:p w:rsidR="00F1132A" w:rsidRPr="00465DCF" w:rsidRDefault="00F1132A" w:rsidP="00465DCF">
      <w:pPr>
        <w:rPr>
          <w:lang w:val="nl-NL"/>
        </w:rPr>
      </w:pPr>
      <w:bookmarkStart w:id="0" w:name="_GoBack"/>
      <w:bookmarkEnd w:id="0"/>
    </w:p>
    <w:sectPr w:rsidR="00F1132A" w:rsidRPr="00465D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7DE" w:rsidRDefault="00E757DE" w:rsidP="00AA7479">
      <w:pPr>
        <w:spacing w:after="0" w:line="240" w:lineRule="auto"/>
      </w:pPr>
      <w:r>
        <w:separator/>
      </w:r>
    </w:p>
  </w:endnote>
  <w:endnote w:type="continuationSeparator" w:id="0">
    <w:p w:rsidR="00E757DE" w:rsidRDefault="00E757DE"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7DE" w:rsidRDefault="00E757DE" w:rsidP="00AA7479">
      <w:pPr>
        <w:spacing w:after="0" w:line="240" w:lineRule="auto"/>
      </w:pPr>
      <w:r>
        <w:separator/>
      </w:r>
    </w:p>
  </w:footnote>
  <w:footnote w:type="continuationSeparator" w:id="0">
    <w:p w:rsidR="00E757DE" w:rsidRDefault="00E757DE"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0E2632"/>
    <w:rsid w:val="00167A4B"/>
    <w:rsid w:val="001718B1"/>
    <w:rsid w:val="001B693F"/>
    <w:rsid w:val="001D7F5A"/>
    <w:rsid w:val="002B4324"/>
    <w:rsid w:val="003104D0"/>
    <w:rsid w:val="0033181D"/>
    <w:rsid w:val="0039678A"/>
    <w:rsid w:val="003D4307"/>
    <w:rsid w:val="00465DCF"/>
    <w:rsid w:val="00474EAD"/>
    <w:rsid w:val="005078AB"/>
    <w:rsid w:val="00510DCA"/>
    <w:rsid w:val="00647366"/>
    <w:rsid w:val="007263AA"/>
    <w:rsid w:val="008F78FE"/>
    <w:rsid w:val="00907781"/>
    <w:rsid w:val="00AA10F2"/>
    <w:rsid w:val="00AA7479"/>
    <w:rsid w:val="00B9405F"/>
    <w:rsid w:val="00B94B5C"/>
    <w:rsid w:val="00B95C7C"/>
    <w:rsid w:val="00BD2FB4"/>
    <w:rsid w:val="00BD470C"/>
    <w:rsid w:val="00C106ED"/>
    <w:rsid w:val="00D07B78"/>
    <w:rsid w:val="00D93735"/>
    <w:rsid w:val="00E757DE"/>
    <w:rsid w:val="00EC5F0E"/>
    <w:rsid w:val="00EE6199"/>
    <w:rsid w:val="00F1132A"/>
    <w:rsid w:val="00F30BF5"/>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4">
    <w:name w:val="heading 4"/>
    <w:basedOn w:val="Normal"/>
    <w:next w:val="Normal"/>
    <w:link w:val="Heading4Char"/>
    <w:uiPriority w:val="9"/>
    <w:qFormat/>
    <w:rsid w:val="00510DCA"/>
    <w:pPr>
      <w:keepNext/>
      <w:autoSpaceDE w:val="0"/>
      <w:autoSpaceDN w:val="0"/>
      <w:spacing w:after="0" w:line="240" w:lineRule="auto"/>
      <w:jc w:val="both"/>
      <w:outlineLvl w:val="3"/>
    </w:pPr>
    <w:rPr>
      <w:rFonts w:ascii=".VnTime" w:eastAsia="Times New Roman" w:hAnsi=".VnTime" w:cs=".VnTime"/>
      <w:b/>
      <w:bCs/>
      <w:color w:val="000080"/>
      <w:sz w:val="28"/>
      <w:szCs w:val="28"/>
      <w:lang w:eastAsia="vi-VN"/>
    </w:rPr>
  </w:style>
  <w:style w:type="paragraph" w:styleId="Heading6">
    <w:name w:val="heading 6"/>
    <w:basedOn w:val="Normal"/>
    <w:next w:val="Normal"/>
    <w:link w:val="Heading6Char"/>
    <w:uiPriority w:val="9"/>
    <w:qFormat/>
    <w:rsid w:val="00510DCA"/>
    <w:pPr>
      <w:keepNext/>
      <w:autoSpaceDE w:val="0"/>
      <w:autoSpaceDN w:val="0"/>
      <w:spacing w:before="120" w:after="120" w:line="240" w:lineRule="auto"/>
      <w:ind w:firstLine="720"/>
      <w:jc w:val="center"/>
      <w:outlineLvl w:val="5"/>
    </w:pPr>
    <w:rPr>
      <w:rFonts w:ascii=".VnTimeH" w:eastAsia="Times New Roman" w:hAnsi=".VnTimeH" w:cs=".VnTimeH"/>
      <w:b/>
      <w:bCs/>
      <w:spacing w:val="28"/>
      <w:sz w:val="20"/>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paragraph" w:styleId="Heading9">
    <w:name w:val="heading 9"/>
    <w:basedOn w:val="Normal"/>
    <w:next w:val="Normal"/>
    <w:link w:val="Heading9Char"/>
    <w:uiPriority w:val="9"/>
    <w:qFormat/>
    <w:rsid w:val="00510DCA"/>
    <w:pPr>
      <w:keepNext/>
      <w:autoSpaceDE w:val="0"/>
      <w:autoSpaceDN w:val="0"/>
      <w:spacing w:before="120" w:after="120" w:line="240" w:lineRule="auto"/>
      <w:jc w:val="center"/>
      <w:outlineLvl w:val="8"/>
    </w:pPr>
    <w:rPr>
      <w:rFonts w:ascii=".VnTime" w:eastAsia="Times New Roman" w:hAnsi=".VnTime" w:cs=".VnTime"/>
      <w:b/>
      <w:b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0">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0"/>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0">
    <w:name w:val="Heading #6_"/>
    <w:link w:val="Heading61"/>
    <w:locked/>
    <w:rsid w:val="00B9405F"/>
    <w:rPr>
      <w:b/>
      <w:bCs/>
      <w:spacing w:val="12"/>
      <w:sz w:val="21"/>
      <w:szCs w:val="21"/>
      <w:shd w:val="clear" w:color="auto" w:fill="FFFFFF"/>
    </w:rPr>
  </w:style>
  <w:style w:type="paragraph" w:customStyle="1" w:styleId="Heading61">
    <w:name w:val="Heading #6"/>
    <w:basedOn w:val="Normal"/>
    <w:link w:val="Heading60"/>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3">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0">
    <w:name w:val="Heading #4 (3)_"/>
    <w:basedOn w:val="DefaultParagraphFont"/>
    <w:link w:val="Heading431"/>
    <w:locked/>
    <w:rsid w:val="00474EAD"/>
    <w:rPr>
      <w:b/>
      <w:bCs/>
      <w:spacing w:val="-10"/>
      <w:sz w:val="27"/>
      <w:szCs w:val="27"/>
      <w:shd w:val="clear" w:color="auto" w:fill="FFFFFF"/>
    </w:rPr>
  </w:style>
  <w:style w:type="paragraph" w:customStyle="1" w:styleId="Heading431">
    <w:name w:val="Heading #4 (3)"/>
    <w:basedOn w:val="Normal"/>
    <w:link w:val="Heading430"/>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b/>
      <w:bCs/>
      <w:spacing w:val="11"/>
      <w:sz w:val="18"/>
      <w:szCs w:val="18"/>
      <w:shd w:val="clear" w:color="auto" w:fill="FFFFFF"/>
    </w:rPr>
  </w:style>
  <w:style w:type="character" w:customStyle="1" w:styleId="BodyText2b">
    <w:name w:val="Body Text2"/>
    <w:basedOn w:val="Bodytext"/>
    <w:rsid w:val="00474EAD"/>
    <w:rPr>
      <w:rFonts w:cs="Times New Roman"/>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w w:val="200"/>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b/>
      <w:bCs/>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rFonts w:ascii="Consolas" w:hAnsi="Consolas" w:cs="Consolas"/>
      <w:spacing w:val="-12"/>
      <w:sz w:val="19"/>
      <w:szCs w:val="19"/>
      <w:shd w:val="clear" w:color="auto" w:fill="FFFFFF"/>
    </w:rPr>
  </w:style>
  <w:style w:type="character" w:customStyle="1" w:styleId="Heading2NotItalic">
    <w:name w:val="Heading #2 + Not Italic"/>
    <w:aliases w:val="Spacing 0 pt94"/>
    <w:basedOn w:val="Heading20"/>
    <w:rsid w:val="00474EAD"/>
    <w:rPr>
      <w:rFonts w:cs="Times New Roman"/>
      <w:i/>
      <w:iCs/>
      <w:spacing w:val="-14"/>
      <w:sz w:val="30"/>
      <w:szCs w:val="30"/>
      <w:shd w:val="clear" w:color="auto" w:fill="FFFFFF"/>
    </w:rPr>
  </w:style>
  <w:style w:type="character" w:customStyle="1" w:styleId="Bodytext8NotItalic">
    <w:name w:val="Body text (8) + Not Italic"/>
    <w:aliases w:val="Spacing 0 pt93"/>
    <w:basedOn w:val="Bodytext8"/>
    <w:rsid w:val="00474EAD"/>
    <w:rPr>
      <w:rFonts w:cs="Times New Roman"/>
      <w:spacing w:val="-4"/>
      <w:sz w:val="18"/>
      <w:szCs w:val="18"/>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i/>
      <w:iCs/>
      <w:spacing w:val="1"/>
      <w:sz w:val="23"/>
      <w:szCs w:val="23"/>
      <w:shd w:val="clear" w:color="auto" w:fill="FFFFFF"/>
    </w:rPr>
  </w:style>
  <w:style w:type="character" w:customStyle="1" w:styleId="Bodytext8NotItalic2">
    <w:name w:val="Body text (8) + Not Italic2"/>
    <w:aliases w:val="Spacing 0 pt90"/>
    <w:basedOn w:val="Bodytext8"/>
    <w:rsid w:val="00474EAD"/>
    <w:rPr>
      <w:rFonts w:cs="Times New Roman"/>
      <w:spacing w:val="-4"/>
      <w:sz w:val="18"/>
      <w:szCs w:val="18"/>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rFonts w:cs="Times New Roman"/>
      <w:spacing w:val="-6"/>
      <w:sz w:val="27"/>
      <w:szCs w:val="27"/>
      <w:shd w:val="clear" w:color="auto" w:fill="FFFFFF"/>
    </w:rPr>
  </w:style>
  <w:style w:type="character" w:customStyle="1" w:styleId="BodytextItalic6">
    <w:name w:val="Body text + Italic6"/>
    <w:aliases w:val="Spacing 0 pt85"/>
    <w:basedOn w:val="Bodytext"/>
    <w:rsid w:val="00474EAD"/>
    <w:rPr>
      <w:rFonts w:cs="Times New Roman"/>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rFonts w:cs="Times New Roman"/>
      <w:b/>
      <w:bCs/>
      <w:i/>
      <w:iCs/>
      <w:spacing w:val="-8"/>
      <w:sz w:val="27"/>
      <w:szCs w:val="27"/>
      <w:shd w:val="clear" w:color="auto" w:fill="FFFFFF"/>
    </w:rPr>
  </w:style>
  <w:style w:type="character" w:customStyle="1" w:styleId="Bodytext6155pt">
    <w:name w:val="Body text (6) + 15.5 pt"/>
    <w:aliases w:val="Spacing 0 pt78"/>
    <w:basedOn w:val="Bodytext6"/>
    <w:rsid w:val="00474EAD"/>
    <w:rPr>
      <w:rFonts w:ascii="Consolas" w:hAnsi="Consolas" w:cs="Consolas"/>
      <w:spacing w:val="-12"/>
      <w:sz w:val="19"/>
      <w:szCs w:val="19"/>
      <w:shd w:val="clear" w:color="auto" w:fill="FFFFFF"/>
    </w:rPr>
  </w:style>
  <w:style w:type="character" w:customStyle="1" w:styleId="Bodytext6NotBold4">
    <w:name w:val="Body text (6) + Not Bold4"/>
    <w:aliases w:val="Spacing 0 pt77"/>
    <w:basedOn w:val="Bodytext6"/>
    <w:rsid w:val="00474EAD"/>
    <w:rPr>
      <w:rFonts w:ascii="Consolas" w:hAnsi="Consolas" w:cs="Consolas"/>
      <w:spacing w:val="-12"/>
      <w:sz w:val="19"/>
      <w:szCs w:val="19"/>
      <w:shd w:val="clear" w:color="auto" w:fill="FFFFFF"/>
    </w:rPr>
  </w:style>
  <w:style w:type="character" w:customStyle="1" w:styleId="Bodytext6NotBold3">
    <w:name w:val="Body text (6) + Not Bold3"/>
    <w:aliases w:val="Italic21,Spacing 0 pt76"/>
    <w:basedOn w:val="Bodytext6"/>
    <w:rsid w:val="00474EAD"/>
    <w:rPr>
      <w:rFonts w:ascii="Consolas" w:hAnsi="Consolas" w:cs="Consolas"/>
      <w:spacing w:val="-12"/>
      <w:sz w:val="19"/>
      <w:szCs w:val="19"/>
      <w:shd w:val="clear" w:color="auto" w:fill="FFFFFF"/>
    </w:rPr>
  </w:style>
  <w:style w:type="character" w:customStyle="1" w:styleId="BodytextItalic5">
    <w:name w:val="Body text + Italic5"/>
    <w:aliases w:val="Spacing 0 pt75"/>
    <w:basedOn w:val="Bodytext"/>
    <w:rsid w:val="00474EAD"/>
    <w:rPr>
      <w:rFonts w:cs="Times New Roman"/>
      <w:spacing w:val="-6"/>
      <w:sz w:val="27"/>
      <w:szCs w:val="27"/>
      <w:shd w:val="clear" w:color="auto" w:fill="FFFFFF"/>
    </w:rPr>
  </w:style>
  <w:style w:type="character" w:customStyle="1" w:styleId="BodytextCordiaUPC1">
    <w:name w:val="Body text + CordiaUPC1"/>
    <w:aliases w:val="14 pt,Bold20,Spacing 0 pt72"/>
    <w:basedOn w:val="Bodytext"/>
    <w:rsid w:val="00474EAD"/>
    <w:rPr>
      <w:rFonts w:cs="Times New Roman"/>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rFonts w:cs="Times New Roman"/>
      <w:spacing w:val="-4"/>
      <w:sz w:val="18"/>
      <w:szCs w:val="18"/>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i/>
      <w:iCs/>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b/>
      <w:bCs/>
      <w:spacing w:val="-3"/>
      <w:sz w:val="25"/>
      <w:szCs w:val="25"/>
      <w:shd w:val="clear" w:color="auto" w:fill="FFFFFF"/>
    </w:rPr>
  </w:style>
  <w:style w:type="character" w:customStyle="1" w:styleId="Headerorfooter2Spacing0pt">
    <w:name w:val="Header or footer (2) + Spacing 0 pt"/>
    <w:basedOn w:val="Headerorfooter2"/>
    <w:rsid w:val="00474EAD"/>
    <w:rPr>
      <w:rFonts w:cs="Times New Roman"/>
      <w:b/>
      <w:bCs/>
      <w:noProof/>
      <w:spacing w:val="5"/>
      <w:sz w:val="27"/>
      <w:szCs w:val="27"/>
      <w:shd w:val="clear" w:color="auto" w:fill="FFFFFF"/>
    </w:rPr>
  </w:style>
  <w:style w:type="character" w:customStyle="1" w:styleId="Bodytext82">
    <w:name w:val="Body text (8)2"/>
    <w:basedOn w:val="Bodytext8"/>
    <w:rsid w:val="00474EAD"/>
    <w:rPr>
      <w:rFonts w:cs="Times New Roman"/>
      <w:spacing w:val="-4"/>
      <w:sz w:val="18"/>
      <w:szCs w:val="18"/>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rFonts w:cs="Times New Roman"/>
      <w:b/>
      <w:bCs/>
      <w:noProof/>
      <w:spacing w:val="5"/>
      <w:sz w:val="27"/>
      <w:szCs w:val="27"/>
      <w:shd w:val="clear" w:color="auto" w:fill="FFFFFF"/>
    </w:rPr>
  </w:style>
  <w:style w:type="character" w:customStyle="1" w:styleId="Tablecaption2Spacing0pt">
    <w:name w:val="Table caption (2) + Spacing 0 pt"/>
    <w:basedOn w:val="Tablecaption2"/>
    <w:rsid w:val="00474EAD"/>
    <w:rPr>
      <w:rFonts w:cs="Times New Roman"/>
      <w:i/>
      <w:iCs/>
      <w:spacing w:val="-4"/>
      <w:sz w:val="25"/>
      <w:szCs w:val="25"/>
      <w:shd w:val="clear" w:color="auto" w:fill="FFFFFF"/>
    </w:rPr>
  </w:style>
  <w:style w:type="character" w:customStyle="1" w:styleId="Tablecaption2Spacing0pt1">
    <w:name w:val="Table caption (2) + Spacing 0 pt1"/>
    <w:basedOn w:val="Tablecaption2"/>
    <w:rsid w:val="00474EAD"/>
    <w:rPr>
      <w:rFonts w:cs="Times New Roman"/>
      <w:i/>
      <w:iCs/>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i/>
      <w:iCs/>
      <w:spacing w:val="1"/>
      <w:sz w:val="23"/>
      <w:szCs w:val="23"/>
      <w:shd w:val="clear" w:color="auto" w:fill="FFFFFF"/>
    </w:rPr>
  </w:style>
  <w:style w:type="character" w:customStyle="1" w:styleId="Bodytext885pt">
    <w:name w:val="Body text (8) + 8.5 pt"/>
    <w:basedOn w:val="Bodytext8"/>
    <w:rsid w:val="00474EAD"/>
    <w:rPr>
      <w:rFonts w:cs="Times New Roman"/>
      <w:spacing w:val="-4"/>
      <w:sz w:val="18"/>
      <w:szCs w:val="18"/>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rFonts w:cs="Times New Roman"/>
      <w:b/>
      <w:bCs/>
      <w:noProof/>
      <w:spacing w:val="5"/>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i/>
      <w:iCs/>
      <w:spacing w:val="1"/>
      <w:sz w:val="23"/>
      <w:szCs w:val="23"/>
      <w:u w:val="single"/>
      <w:shd w:val="clear" w:color="auto" w:fill="FFFFFF"/>
    </w:rPr>
  </w:style>
  <w:style w:type="character" w:customStyle="1" w:styleId="Bodytext6Spacing0pt1">
    <w:name w:val="Body text (6) + Spacing 0 pt1"/>
    <w:basedOn w:val="Bodytext6"/>
    <w:rsid w:val="00474EAD"/>
    <w:rPr>
      <w:rFonts w:ascii="Consolas" w:hAnsi="Consolas" w:cs="Consolas"/>
      <w:spacing w:val="-12"/>
      <w:sz w:val="19"/>
      <w:szCs w:val="19"/>
      <w:shd w:val="clear" w:color="auto" w:fill="FFFFFF"/>
    </w:rPr>
  </w:style>
  <w:style w:type="character" w:customStyle="1" w:styleId="Headerorfooter22">
    <w:name w:val="Header or footer (2)2"/>
    <w:basedOn w:val="Headerorfooter2"/>
    <w:rsid w:val="00474EAD"/>
    <w:rPr>
      <w:rFonts w:cs="Times New Roman"/>
      <w:b/>
      <w:bCs/>
      <w:noProof/>
      <w:spacing w:val="5"/>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i/>
      <w:i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i/>
      <w:i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zCs w:val="20"/>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 w:type="paragraph" w:styleId="BodyTextIndent2">
    <w:name w:val="Body Text Indent 2"/>
    <w:basedOn w:val="Normal"/>
    <w:link w:val="BodyTextIndent2Char"/>
    <w:uiPriority w:val="99"/>
    <w:semiHidden/>
    <w:unhideWhenUsed/>
    <w:rsid w:val="00510DCA"/>
    <w:pPr>
      <w:spacing w:after="120" w:line="480" w:lineRule="auto"/>
      <w:ind w:left="283"/>
    </w:pPr>
  </w:style>
  <w:style w:type="character" w:customStyle="1" w:styleId="BodyTextIndent2Char">
    <w:name w:val="Body Text Indent 2 Char"/>
    <w:basedOn w:val="DefaultParagraphFont"/>
    <w:link w:val="BodyTextIndent2"/>
    <w:uiPriority w:val="99"/>
    <w:semiHidden/>
    <w:rsid w:val="00510DCA"/>
  </w:style>
  <w:style w:type="character" w:customStyle="1" w:styleId="Heading4Char">
    <w:name w:val="Heading 4 Char"/>
    <w:basedOn w:val="DefaultParagraphFont"/>
    <w:link w:val="Heading4"/>
    <w:uiPriority w:val="9"/>
    <w:rsid w:val="00510DCA"/>
    <w:rPr>
      <w:rFonts w:ascii=".VnTime" w:eastAsia="Times New Roman" w:hAnsi=".VnTime" w:cs=".VnTime"/>
      <w:b/>
      <w:bCs/>
      <w:color w:val="000080"/>
      <w:sz w:val="28"/>
      <w:szCs w:val="28"/>
      <w:lang w:eastAsia="vi-VN"/>
    </w:rPr>
  </w:style>
  <w:style w:type="character" w:customStyle="1" w:styleId="Heading6Char">
    <w:name w:val="Heading 6 Char"/>
    <w:basedOn w:val="DefaultParagraphFont"/>
    <w:link w:val="Heading6"/>
    <w:uiPriority w:val="9"/>
    <w:rsid w:val="00510DCA"/>
    <w:rPr>
      <w:rFonts w:ascii=".VnTimeH" w:eastAsia="Times New Roman" w:hAnsi=".VnTimeH" w:cs=".VnTimeH"/>
      <w:b/>
      <w:bCs/>
      <w:spacing w:val="28"/>
      <w:sz w:val="20"/>
      <w:szCs w:val="20"/>
      <w:lang w:eastAsia="vi-VN"/>
    </w:rPr>
  </w:style>
  <w:style w:type="character" w:customStyle="1" w:styleId="Heading9Char">
    <w:name w:val="Heading 9 Char"/>
    <w:basedOn w:val="DefaultParagraphFont"/>
    <w:link w:val="Heading9"/>
    <w:uiPriority w:val="9"/>
    <w:rsid w:val="00510DCA"/>
    <w:rPr>
      <w:rFonts w:ascii=".VnTime" w:eastAsia="Times New Roman" w:hAnsi=".VnTime" w:cs=".VnTime"/>
      <w:b/>
      <w:bCs/>
      <w:sz w:val="28"/>
      <w:szCs w:val="28"/>
      <w:lang w:eastAsia="vi-VN"/>
    </w:rPr>
  </w:style>
  <w:style w:type="paragraph" w:styleId="BodyText38">
    <w:name w:val="Body Text 3"/>
    <w:basedOn w:val="Normal"/>
    <w:link w:val="BodyText3Char"/>
    <w:uiPriority w:val="99"/>
    <w:semiHidden/>
    <w:unhideWhenUsed/>
    <w:rsid w:val="00510DCA"/>
    <w:pPr>
      <w:autoSpaceDE w:val="0"/>
      <w:autoSpaceDN w:val="0"/>
      <w:spacing w:after="0" w:line="240" w:lineRule="auto"/>
      <w:jc w:val="both"/>
    </w:pPr>
    <w:rPr>
      <w:rFonts w:ascii=".VnTime" w:eastAsia="Times New Roman" w:hAnsi=".VnTime" w:cs=".VnTime"/>
      <w:sz w:val="28"/>
      <w:szCs w:val="28"/>
      <w:lang w:eastAsia="vi-VN"/>
    </w:rPr>
  </w:style>
  <w:style w:type="character" w:customStyle="1" w:styleId="BodyText3Char">
    <w:name w:val="Body Text 3 Char"/>
    <w:basedOn w:val="DefaultParagraphFont"/>
    <w:link w:val="BodyText38"/>
    <w:uiPriority w:val="99"/>
    <w:semiHidden/>
    <w:rsid w:val="00510DCA"/>
    <w:rPr>
      <w:rFonts w:ascii=".VnTime" w:eastAsia="Times New Roman" w:hAnsi=".VnTime" w:cs=".VnTime"/>
      <w:sz w:val="28"/>
      <w:szCs w:val="28"/>
      <w:lang w:eastAsia="vi-VN"/>
    </w:rPr>
  </w:style>
  <w:style w:type="paragraph" w:styleId="BodyTextIndent3">
    <w:name w:val="Body Text Indent 3"/>
    <w:basedOn w:val="Normal"/>
    <w:link w:val="BodyTextIndent3Char"/>
    <w:uiPriority w:val="99"/>
    <w:semiHidden/>
    <w:unhideWhenUsed/>
    <w:rsid w:val="00510DCA"/>
    <w:pPr>
      <w:keepNext/>
      <w:autoSpaceDE w:val="0"/>
      <w:autoSpaceDN w:val="0"/>
      <w:spacing w:before="120" w:after="120" w:line="240" w:lineRule="auto"/>
      <w:ind w:firstLine="720"/>
      <w:jc w:val="center"/>
    </w:pPr>
    <w:rPr>
      <w:rFonts w:ascii=".VnTimeH" w:eastAsia="Times New Roman" w:hAnsi=".VnTimeH" w:cs=".VnTimeH"/>
      <w:b/>
      <w:bCs/>
      <w:spacing w:val="28"/>
      <w:sz w:val="20"/>
      <w:szCs w:val="20"/>
      <w:lang w:eastAsia="vi-VN"/>
    </w:rPr>
  </w:style>
  <w:style w:type="character" w:customStyle="1" w:styleId="BodyTextIndent3Char">
    <w:name w:val="Body Text Indent 3 Char"/>
    <w:basedOn w:val="DefaultParagraphFont"/>
    <w:link w:val="BodyTextIndent3"/>
    <w:uiPriority w:val="99"/>
    <w:semiHidden/>
    <w:rsid w:val="00510DCA"/>
    <w:rPr>
      <w:rFonts w:ascii=".VnTimeH" w:eastAsia="Times New Roman" w:hAnsi=".VnTimeH" w:cs=".VnTimeH"/>
      <w:b/>
      <w:bCs/>
      <w:spacing w:val="28"/>
      <w:sz w:val="20"/>
      <w:szCs w:val="20"/>
      <w:lang w:eastAsia="vi-VN"/>
    </w:rPr>
  </w:style>
  <w:style w:type="paragraph" w:customStyle="1" w:styleId="giua">
    <w:name w:val="giua"/>
    <w:basedOn w:val="Normal"/>
    <w:rsid w:val="00510DCA"/>
    <w:pPr>
      <w:autoSpaceDE w:val="0"/>
      <w:autoSpaceDN w:val="0"/>
      <w:spacing w:after="120" w:line="240" w:lineRule="auto"/>
      <w:jc w:val="center"/>
    </w:pPr>
    <w:rPr>
      <w:rFonts w:ascii=".VnTime" w:eastAsia="Times New Roman" w:hAnsi=".VnTime" w:cs=".VnTime"/>
      <w:i/>
      <w:iCs/>
      <w:color w:val="0000FF"/>
      <w:sz w:val="20"/>
      <w:szCs w:val="20"/>
      <w:lang w:eastAsia="vi-VN"/>
    </w:rPr>
  </w:style>
  <w:style w:type="paragraph" w:customStyle="1" w:styleId="CharCharCharChar">
    <w:name w:val="Char Char Char Char"/>
    <w:basedOn w:val="Normal"/>
    <w:rsid w:val="00510DCA"/>
    <w:pPr>
      <w:pageBreakBefore/>
      <w:spacing w:before="100" w:beforeAutospacing="1" w:after="100" w:afterAutospacing="1" w:line="240" w:lineRule="auto"/>
    </w:pPr>
    <w:rPr>
      <w:rFonts w:ascii="Tahoma" w:eastAsia="Times New Roman" w:hAnsi="Tahoma" w:cs="Times New Roman"/>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2521">
      <w:bodyDiv w:val="1"/>
      <w:marLeft w:val="0"/>
      <w:marRight w:val="0"/>
      <w:marTop w:val="0"/>
      <w:marBottom w:val="0"/>
      <w:divBdr>
        <w:top w:val="none" w:sz="0" w:space="0" w:color="auto"/>
        <w:left w:val="none" w:sz="0" w:space="0" w:color="auto"/>
        <w:bottom w:val="none" w:sz="0" w:space="0" w:color="auto"/>
        <w:right w:val="none" w:sz="0" w:space="0" w:color="auto"/>
      </w:divBdr>
    </w:div>
    <w:div w:id="176777698">
      <w:bodyDiv w:val="1"/>
      <w:marLeft w:val="0"/>
      <w:marRight w:val="0"/>
      <w:marTop w:val="0"/>
      <w:marBottom w:val="0"/>
      <w:divBdr>
        <w:top w:val="none" w:sz="0" w:space="0" w:color="auto"/>
        <w:left w:val="none" w:sz="0" w:space="0" w:color="auto"/>
        <w:bottom w:val="none" w:sz="0" w:space="0" w:color="auto"/>
        <w:right w:val="none" w:sz="0" w:space="0" w:color="auto"/>
      </w:divBdr>
    </w:div>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5892441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992026815">
      <w:bodyDiv w:val="1"/>
      <w:marLeft w:val="0"/>
      <w:marRight w:val="0"/>
      <w:marTop w:val="0"/>
      <w:marBottom w:val="0"/>
      <w:divBdr>
        <w:top w:val="none" w:sz="0" w:space="0" w:color="auto"/>
        <w:left w:val="none" w:sz="0" w:space="0" w:color="auto"/>
        <w:bottom w:val="none" w:sz="0" w:space="0" w:color="auto"/>
        <w:right w:val="none" w:sz="0" w:space="0" w:color="auto"/>
      </w:divBdr>
    </w:div>
    <w:div w:id="1106734041">
      <w:bodyDiv w:val="1"/>
      <w:marLeft w:val="0"/>
      <w:marRight w:val="0"/>
      <w:marTop w:val="0"/>
      <w:marBottom w:val="0"/>
      <w:divBdr>
        <w:top w:val="none" w:sz="0" w:space="0" w:color="auto"/>
        <w:left w:val="none" w:sz="0" w:space="0" w:color="auto"/>
        <w:bottom w:val="none" w:sz="0" w:space="0" w:color="auto"/>
        <w:right w:val="none" w:sz="0" w:space="0" w:color="auto"/>
      </w:divBdr>
    </w:div>
    <w:div w:id="1113748496">
      <w:bodyDiv w:val="1"/>
      <w:marLeft w:val="0"/>
      <w:marRight w:val="0"/>
      <w:marTop w:val="0"/>
      <w:marBottom w:val="0"/>
      <w:divBdr>
        <w:top w:val="none" w:sz="0" w:space="0" w:color="auto"/>
        <w:left w:val="none" w:sz="0" w:space="0" w:color="auto"/>
        <w:bottom w:val="none" w:sz="0" w:space="0" w:color="auto"/>
        <w:right w:val="none" w:sz="0" w:space="0" w:color="auto"/>
      </w:divBdr>
    </w:div>
    <w:div w:id="1115254384">
      <w:bodyDiv w:val="1"/>
      <w:marLeft w:val="0"/>
      <w:marRight w:val="0"/>
      <w:marTop w:val="0"/>
      <w:marBottom w:val="0"/>
      <w:divBdr>
        <w:top w:val="none" w:sz="0" w:space="0" w:color="auto"/>
        <w:left w:val="none" w:sz="0" w:space="0" w:color="auto"/>
        <w:bottom w:val="none" w:sz="0" w:space="0" w:color="auto"/>
        <w:right w:val="none" w:sz="0" w:space="0" w:color="auto"/>
      </w:divBdr>
    </w:div>
    <w:div w:id="1143766620">
      <w:bodyDiv w:val="1"/>
      <w:marLeft w:val="0"/>
      <w:marRight w:val="0"/>
      <w:marTop w:val="0"/>
      <w:marBottom w:val="0"/>
      <w:divBdr>
        <w:top w:val="none" w:sz="0" w:space="0" w:color="auto"/>
        <w:left w:val="none" w:sz="0" w:space="0" w:color="auto"/>
        <w:bottom w:val="none" w:sz="0" w:space="0" w:color="auto"/>
        <w:right w:val="none" w:sz="0" w:space="0" w:color="auto"/>
      </w:divBdr>
    </w:div>
    <w:div w:id="1155493093">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64810888">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2017-11-19T03:02:00Z</dcterms:created>
  <dcterms:modified xsi:type="dcterms:W3CDTF">2017-11-19T03:02:00Z</dcterms:modified>
</cp:coreProperties>
</file>